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ED" w:rsidRPr="008479E4" w:rsidRDefault="00A733C2" w:rsidP="006F4B7E">
      <w:pPr>
        <w:spacing w:before="120" w:after="360"/>
        <w:jc w:val="center"/>
        <w:rPr>
          <w:rFonts w:cs="Arial"/>
          <w:b/>
          <w:color w:val="000000"/>
          <w:sz w:val="24"/>
          <w:szCs w:val="24"/>
        </w:rPr>
      </w:pPr>
      <w:r>
        <w:rPr>
          <w:rFonts w:cs="Arial"/>
          <w:b/>
          <w:noProof/>
          <w:color w:val="000000"/>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108585</wp:posOffset>
                </wp:positionH>
                <wp:positionV relativeFrom="paragraph">
                  <wp:posOffset>269874</wp:posOffset>
                </wp:positionV>
                <wp:extent cx="5702300" cy="0"/>
                <wp:effectExtent l="38100" t="38100" r="50800" b="952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55pt,21.25pt" to="457.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" strokecolor="#4f81bd [3204]" strokeweight="2pt">
                <v:shadow on="t" color="black" opacity="24903f" origin=",.5" offset="0,.55556mm"/>
                <o:lock v:ext="edit" shapetype="f"/>
              </v:line>
            </w:pict>
          </mc:Fallback>
        </mc:AlternateContent>
      </w:r>
      <w:r w:rsidR="00B54EED" w:rsidRPr="008479E4">
        <w:rPr>
          <w:rFonts w:cs="Arial"/>
          <w:b/>
          <w:color w:val="000000"/>
          <w:sz w:val="24"/>
          <w:szCs w:val="24"/>
        </w:rPr>
        <w:t>MODELO PARAMÉTRICO PARA EVALUAR LAS SOLICITUDES DE APOYO</w:t>
      </w:r>
      <w:r w:rsidR="002A5A35">
        <w:rPr>
          <w:rFonts w:cs="Arial"/>
          <w:b/>
          <w:color w:val="000000"/>
          <w:sz w:val="24"/>
          <w:szCs w:val="24"/>
        </w:rPr>
        <w:t xml:space="preserve"> AL PROSOFT</w:t>
      </w:r>
    </w:p>
    <w:p w:rsidR="00B54EED" w:rsidRPr="008479E4" w:rsidRDefault="00B54EED" w:rsidP="006F4B7E">
      <w:pPr>
        <w:jc w:val="both"/>
        <w:rPr>
          <w:rFonts w:cs="Arial"/>
          <w:color w:val="000000"/>
          <w:sz w:val="24"/>
          <w:szCs w:val="24"/>
        </w:rPr>
      </w:pPr>
      <w:r w:rsidRPr="008479E4">
        <w:rPr>
          <w:rFonts w:cs="Arial"/>
          <w:color w:val="000000"/>
          <w:sz w:val="24"/>
          <w:szCs w:val="24"/>
        </w:rPr>
        <w:t>El Programa para el Desarrollo de la Industria del Software tiene como objetivo general contribuir al desarrollo del sector de tecnologías de la información buscando su crecimiento en el largo plazo en el país favoreciendo la competitividad nacional e internacional.</w:t>
      </w:r>
    </w:p>
    <w:p w:rsidR="00B54EED" w:rsidRPr="008479E4" w:rsidRDefault="00B54EED" w:rsidP="006F4B7E">
      <w:pPr>
        <w:jc w:val="both"/>
        <w:rPr>
          <w:rFonts w:cs="Arial"/>
          <w:color w:val="000000"/>
          <w:sz w:val="24"/>
          <w:szCs w:val="24"/>
        </w:rPr>
      </w:pPr>
      <w:r w:rsidRPr="008479E4">
        <w:rPr>
          <w:rFonts w:cs="Arial"/>
          <w:color w:val="000000"/>
          <w:sz w:val="24"/>
          <w:szCs w:val="24"/>
        </w:rPr>
        <w:t>De acuerdo con las Reglas de Operación del PROSOFT para el ejercicio fiscal 20</w:t>
      </w:r>
      <w:r w:rsidR="006D5D00">
        <w:rPr>
          <w:rFonts w:cs="Arial"/>
          <w:color w:val="000000"/>
          <w:sz w:val="24"/>
          <w:szCs w:val="24"/>
        </w:rPr>
        <w:t>11 (ROP</w:t>
      </w:r>
      <w:r w:rsidRPr="008479E4">
        <w:rPr>
          <w:rFonts w:cs="Arial"/>
          <w:color w:val="000000"/>
          <w:sz w:val="24"/>
          <w:szCs w:val="24"/>
        </w:rPr>
        <w:t xml:space="preserve">), </w:t>
      </w:r>
      <w:r w:rsidR="00A574FD" w:rsidRPr="008479E4">
        <w:rPr>
          <w:rFonts w:cs="Arial"/>
          <w:color w:val="000000"/>
          <w:sz w:val="24"/>
          <w:szCs w:val="24"/>
        </w:rPr>
        <w:t>los criterios de selección de los beneficiarios son:</w:t>
      </w:r>
    </w:p>
    <w:p w:rsidR="001C0BC8" w:rsidRPr="008479E4" w:rsidRDefault="001C0BC8" w:rsidP="006F4B7E">
      <w:pPr>
        <w:spacing w:after="0"/>
        <w:ind w:left="708"/>
        <w:jc w:val="both"/>
        <w:rPr>
          <w:rFonts w:cs="Arial"/>
          <w:color w:val="000000"/>
          <w:sz w:val="24"/>
          <w:szCs w:val="24"/>
        </w:rPr>
      </w:pPr>
      <w:r w:rsidRPr="008479E4">
        <w:rPr>
          <w:rFonts w:cs="Arial"/>
          <w:color w:val="000000"/>
          <w:sz w:val="24"/>
          <w:szCs w:val="24"/>
        </w:rPr>
        <w:t>a)    Cumplir con los requisitos previstos en el numeral 3.3.2;</w:t>
      </w:r>
    </w:p>
    <w:p w:rsidR="001C0BC8" w:rsidRPr="008479E4" w:rsidRDefault="001C0BC8" w:rsidP="006F4B7E">
      <w:pPr>
        <w:spacing w:after="0"/>
        <w:ind w:left="708"/>
        <w:jc w:val="both"/>
        <w:rPr>
          <w:rFonts w:cs="Arial"/>
          <w:color w:val="000000"/>
          <w:sz w:val="24"/>
          <w:szCs w:val="24"/>
        </w:rPr>
      </w:pPr>
      <w:r w:rsidRPr="008479E4">
        <w:rPr>
          <w:rFonts w:cs="Arial"/>
          <w:color w:val="000000"/>
          <w:sz w:val="24"/>
          <w:szCs w:val="24"/>
        </w:rPr>
        <w:t>b)    Que cumpla con lo previsto en las convocatorias que emita el Consejo Directivo;</w:t>
      </w:r>
    </w:p>
    <w:p w:rsidR="001C0BC8" w:rsidRPr="008479E4" w:rsidRDefault="001C0BC8" w:rsidP="006F4B7E">
      <w:pPr>
        <w:spacing w:after="0"/>
        <w:ind w:left="708"/>
        <w:jc w:val="both"/>
        <w:rPr>
          <w:rFonts w:cs="Arial"/>
          <w:color w:val="000000"/>
          <w:sz w:val="24"/>
          <w:szCs w:val="24"/>
        </w:rPr>
      </w:pPr>
      <w:r w:rsidRPr="008479E4">
        <w:rPr>
          <w:rFonts w:cs="Arial"/>
          <w:color w:val="000000"/>
          <w:sz w:val="24"/>
          <w:szCs w:val="24"/>
        </w:rPr>
        <w:t>c)    Se dará prioridad a aquellas solicitudes que:</w:t>
      </w:r>
    </w:p>
    <w:p w:rsidR="001C0BC8" w:rsidRPr="008479E4" w:rsidRDefault="001C0BC8" w:rsidP="006F4B7E">
      <w:pPr>
        <w:spacing w:after="0"/>
        <w:ind w:left="1416"/>
        <w:jc w:val="both"/>
        <w:rPr>
          <w:rFonts w:cs="Arial"/>
          <w:color w:val="000000"/>
          <w:sz w:val="24"/>
          <w:szCs w:val="24"/>
        </w:rPr>
      </w:pPr>
      <w:r w:rsidRPr="008479E4">
        <w:rPr>
          <w:rFonts w:cs="Arial"/>
          <w:color w:val="000000"/>
          <w:sz w:val="24"/>
          <w:szCs w:val="24"/>
        </w:rPr>
        <w:t>i.    Fortalezcan al sector de TI en su conjunto, ya sea a nivel país o región,</w:t>
      </w:r>
    </w:p>
    <w:p w:rsidR="001C0BC8" w:rsidRPr="008479E4" w:rsidRDefault="001C0BC8" w:rsidP="006F4B7E">
      <w:pPr>
        <w:spacing w:after="0"/>
        <w:ind w:left="1416"/>
        <w:jc w:val="both"/>
        <w:rPr>
          <w:rFonts w:cs="Arial"/>
          <w:color w:val="000000"/>
          <w:sz w:val="24"/>
          <w:szCs w:val="24"/>
        </w:rPr>
      </w:pPr>
      <w:r w:rsidRPr="008479E4">
        <w:rPr>
          <w:rFonts w:cs="Arial"/>
          <w:color w:val="000000"/>
          <w:sz w:val="24"/>
          <w:szCs w:val="24"/>
        </w:rPr>
        <w:t>ii.   Generen o mejoren empleos de alta especialización y creen sinergias en los equipos de trabajo,</w:t>
      </w:r>
    </w:p>
    <w:p w:rsidR="001C0BC8" w:rsidRPr="008479E4" w:rsidRDefault="001C0BC8" w:rsidP="006F4B7E">
      <w:pPr>
        <w:spacing w:after="0"/>
        <w:ind w:left="1416"/>
        <w:jc w:val="both"/>
        <w:rPr>
          <w:rFonts w:cs="Arial"/>
          <w:color w:val="000000"/>
          <w:sz w:val="24"/>
          <w:szCs w:val="24"/>
        </w:rPr>
      </w:pPr>
      <w:r w:rsidRPr="008479E4">
        <w:rPr>
          <w:rFonts w:cs="Arial"/>
          <w:color w:val="000000"/>
          <w:sz w:val="24"/>
          <w:szCs w:val="24"/>
        </w:rPr>
        <w:t>iii.   Mejoren los niveles de madurez o capacidad de procesos,</w:t>
      </w:r>
    </w:p>
    <w:p w:rsidR="001C0BC8" w:rsidRPr="008479E4" w:rsidRDefault="001C0BC8" w:rsidP="006F4B7E">
      <w:pPr>
        <w:spacing w:after="0"/>
        <w:ind w:left="1416"/>
        <w:jc w:val="both"/>
        <w:rPr>
          <w:rFonts w:cs="Arial"/>
          <w:color w:val="000000"/>
          <w:sz w:val="24"/>
          <w:szCs w:val="24"/>
        </w:rPr>
      </w:pPr>
      <w:r w:rsidRPr="008479E4">
        <w:rPr>
          <w:rFonts w:cs="Arial"/>
          <w:color w:val="000000"/>
          <w:sz w:val="24"/>
          <w:szCs w:val="24"/>
        </w:rPr>
        <w:t>iv.   Fomenten la innovación,</w:t>
      </w:r>
    </w:p>
    <w:p w:rsidR="001C0BC8" w:rsidRPr="008479E4" w:rsidRDefault="001C0BC8" w:rsidP="006F4B7E">
      <w:pPr>
        <w:spacing w:after="0"/>
        <w:ind w:left="1416"/>
        <w:jc w:val="both"/>
        <w:rPr>
          <w:rFonts w:cs="Arial"/>
          <w:color w:val="000000"/>
          <w:sz w:val="24"/>
          <w:szCs w:val="24"/>
        </w:rPr>
      </w:pPr>
      <w:r w:rsidRPr="008479E4">
        <w:rPr>
          <w:rFonts w:cs="Arial"/>
          <w:color w:val="000000"/>
          <w:sz w:val="24"/>
          <w:szCs w:val="24"/>
        </w:rPr>
        <w:t>v.   Desarrollen una vocación estratégica dentro del sector de TI,</w:t>
      </w:r>
    </w:p>
    <w:p w:rsidR="001C0BC8" w:rsidRPr="008479E4" w:rsidRDefault="001C0BC8" w:rsidP="006F4B7E">
      <w:pPr>
        <w:spacing w:after="0"/>
        <w:ind w:left="1416"/>
        <w:jc w:val="both"/>
        <w:rPr>
          <w:rFonts w:cs="Arial"/>
          <w:color w:val="000000"/>
          <w:sz w:val="24"/>
          <w:szCs w:val="24"/>
        </w:rPr>
      </w:pPr>
      <w:r w:rsidRPr="008479E4">
        <w:rPr>
          <w:rFonts w:cs="Arial"/>
          <w:color w:val="000000"/>
          <w:sz w:val="24"/>
          <w:szCs w:val="24"/>
        </w:rPr>
        <w:t>vi.   Faciliten el cumplimiento de lo previsto en el proyecto con el Banco Mundial, y</w:t>
      </w:r>
    </w:p>
    <w:p w:rsidR="001C0BC8" w:rsidRPr="008479E4" w:rsidRDefault="001C0BC8" w:rsidP="006F4B7E">
      <w:pPr>
        <w:spacing w:after="0"/>
        <w:ind w:left="708"/>
        <w:jc w:val="both"/>
        <w:rPr>
          <w:rFonts w:cs="Arial"/>
          <w:color w:val="000000"/>
          <w:sz w:val="24"/>
          <w:szCs w:val="24"/>
        </w:rPr>
      </w:pPr>
      <w:r w:rsidRPr="008479E4">
        <w:rPr>
          <w:rFonts w:cs="Arial"/>
          <w:color w:val="000000"/>
          <w:sz w:val="24"/>
          <w:szCs w:val="24"/>
        </w:rPr>
        <w:t>d)    Que al momento de someterse la Solicitud al Consejo Directivo se cuente con disponibilidad presupuestal en el PROSOFT.</w:t>
      </w:r>
    </w:p>
    <w:p w:rsidR="00A574FD" w:rsidRPr="008479E4" w:rsidRDefault="00A574FD" w:rsidP="006F4B7E">
      <w:pPr>
        <w:spacing w:after="0"/>
        <w:jc w:val="both"/>
        <w:rPr>
          <w:rFonts w:cs="Arial"/>
          <w:color w:val="000000"/>
          <w:sz w:val="24"/>
          <w:szCs w:val="24"/>
        </w:rPr>
      </w:pPr>
    </w:p>
    <w:p w:rsidR="00B54EED" w:rsidRPr="006F4B7E" w:rsidRDefault="00A574FD" w:rsidP="006F4B7E">
      <w:pPr>
        <w:jc w:val="both"/>
        <w:rPr>
          <w:rFonts w:cs="Arial"/>
          <w:color w:val="000000"/>
          <w:sz w:val="24"/>
          <w:szCs w:val="24"/>
        </w:rPr>
      </w:pPr>
      <w:r w:rsidRPr="008479E4">
        <w:rPr>
          <w:rFonts w:cs="Arial"/>
          <w:color w:val="000000"/>
          <w:sz w:val="24"/>
          <w:szCs w:val="24"/>
        </w:rPr>
        <w:t>Asimismo, l</w:t>
      </w:r>
      <w:r w:rsidR="006D5D00">
        <w:rPr>
          <w:rFonts w:cs="Arial"/>
          <w:color w:val="000000"/>
          <w:sz w:val="24"/>
          <w:szCs w:val="24"/>
        </w:rPr>
        <w:t>as ROP</w:t>
      </w:r>
      <w:r w:rsidR="00B54EED" w:rsidRPr="008479E4">
        <w:rPr>
          <w:rFonts w:cs="Arial"/>
          <w:color w:val="000000"/>
          <w:sz w:val="24"/>
          <w:szCs w:val="24"/>
        </w:rPr>
        <w:t xml:space="preserve"> establecen que el Modelo Paramétrico es un esquema aprobado por el Consejo Directivo que permitirá determinar un puntaje a cada Solicitud de Apoyo recibida en función de </w:t>
      </w:r>
      <w:r w:rsidR="00B54EED" w:rsidRPr="006F4B7E">
        <w:rPr>
          <w:rFonts w:cs="Arial"/>
          <w:color w:val="000000"/>
          <w:sz w:val="24"/>
          <w:szCs w:val="24"/>
        </w:rPr>
        <w:t>los elementos de impacto para el cumplimiento de los objetivos del Programa.</w:t>
      </w:r>
    </w:p>
    <w:p w:rsidR="00A733C2" w:rsidRDefault="00A733C2" w:rsidP="006F4B7E">
      <w:pPr>
        <w:spacing w:after="0"/>
        <w:jc w:val="both"/>
        <w:rPr>
          <w:rFonts w:cstheme="minorHAnsi"/>
          <w:sz w:val="24"/>
          <w:szCs w:val="24"/>
        </w:rPr>
      </w:pPr>
      <w:r w:rsidRPr="006F4B7E">
        <w:rPr>
          <w:rFonts w:cstheme="minorHAnsi"/>
          <w:sz w:val="24"/>
          <w:szCs w:val="24"/>
        </w:rPr>
        <w:t>Una vez que las solicitudes de apoyo han demostrado cumplir con los requisitos establecidos en las Reglas de Operación 2011, serán calificadas con base en esta paramétrica, lo que permitirá al Consejo Directivo del PROSOFT establecer prioridades sobre los proyectos a apoyar</w:t>
      </w:r>
      <w:r w:rsidR="006F4B7E">
        <w:rPr>
          <w:rFonts w:cstheme="minorHAnsi"/>
          <w:sz w:val="24"/>
          <w:szCs w:val="24"/>
        </w:rPr>
        <w:t>.</w:t>
      </w:r>
    </w:p>
    <w:p w:rsidR="00A733C2" w:rsidRDefault="00A733C2" w:rsidP="006F4B7E">
      <w:pPr>
        <w:spacing w:after="0"/>
        <w:jc w:val="both"/>
        <w:rPr>
          <w:rFonts w:cstheme="minorHAnsi"/>
          <w:sz w:val="24"/>
          <w:szCs w:val="24"/>
        </w:rPr>
      </w:pPr>
    </w:p>
    <w:p w:rsidR="002A5A35" w:rsidRDefault="002A5A35" w:rsidP="006F4B7E">
      <w:pPr>
        <w:spacing w:after="0"/>
        <w:jc w:val="both"/>
        <w:rPr>
          <w:rFonts w:cstheme="minorHAnsi"/>
          <w:sz w:val="24"/>
          <w:szCs w:val="24"/>
        </w:rPr>
      </w:pPr>
      <w:r w:rsidRPr="00696E66">
        <w:rPr>
          <w:rFonts w:cstheme="minorHAnsi"/>
          <w:sz w:val="24"/>
          <w:szCs w:val="24"/>
        </w:rPr>
        <w:t xml:space="preserve">El puntaje obtenido por cada </w:t>
      </w:r>
      <w:r>
        <w:rPr>
          <w:rFonts w:cstheme="minorHAnsi"/>
          <w:sz w:val="24"/>
          <w:szCs w:val="24"/>
        </w:rPr>
        <w:t>Solicitud de Apoyo</w:t>
      </w:r>
      <w:r w:rsidRPr="00696E66">
        <w:rPr>
          <w:rFonts w:cstheme="minorHAnsi"/>
          <w:sz w:val="24"/>
          <w:szCs w:val="24"/>
        </w:rPr>
        <w:t xml:space="preserve"> estará basado en el análisis realizado tanto por la Instancia Ejecutora como po</w:t>
      </w:r>
      <w:r>
        <w:rPr>
          <w:rFonts w:cstheme="minorHAnsi"/>
          <w:sz w:val="24"/>
          <w:szCs w:val="24"/>
        </w:rPr>
        <w:t>r los Organismos Promotores</w:t>
      </w:r>
      <w:r w:rsidRPr="00696E66">
        <w:rPr>
          <w:rFonts w:cstheme="minorHAnsi"/>
          <w:sz w:val="24"/>
          <w:szCs w:val="24"/>
        </w:rPr>
        <w:t>, mismos que considerarán los siguientes elementos:</w:t>
      </w:r>
    </w:p>
    <w:p w:rsidR="002A5A35" w:rsidRPr="00696E66" w:rsidRDefault="002A5A35" w:rsidP="006F4B7E">
      <w:pPr>
        <w:spacing w:after="0"/>
        <w:jc w:val="both"/>
        <w:rPr>
          <w:rFonts w:cstheme="minorHAnsi"/>
          <w:sz w:val="24"/>
          <w:szCs w:val="24"/>
        </w:rPr>
      </w:pPr>
    </w:p>
    <w:p w:rsidR="002A5A35" w:rsidRDefault="002A5A35" w:rsidP="006F4B7E">
      <w:pPr>
        <w:pStyle w:val="Texto"/>
        <w:numPr>
          <w:ilvl w:val="0"/>
          <w:numId w:val="22"/>
        </w:numPr>
        <w:spacing w:line="254" w:lineRule="exact"/>
        <w:ind w:left="709"/>
        <w:rPr>
          <w:rFonts w:asciiTheme="minorHAnsi" w:hAnsiTheme="minorHAnsi" w:cstheme="minorHAnsi"/>
          <w:sz w:val="24"/>
          <w:szCs w:val="24"/>
        </w:rPr>
      </w:pPr>
      <w:r w:rsidRPr="00696E66">
        <w:rPr>
          <w:rFonts w:asciiTheme="minorHAnsi" w:hAnsiTheme="minorHAnsi" w:cstheme="minorHAnsi"/>
          <w:sz w:val="24"/>
          <w:szCs w:val="24"/>
        </w:rPr>
        <w:t xml:space="preserve">Elementos a considerar por parte de la </w:t>
      </w:r>
      <w:r>
        <w:rPr>
          <w:rFonts w:asciiTheme="minorHAnsi" w:hAnsiTheme="minorHAnsi" w:cstheme="minorHAnsi"/>
          <w:sz w:val="24"/>
          <w:szCs w:val="24"/>
        </w:rPr>
        <w:t>Instancia Ejecutora y sus ponderaciones</w:t>
      </w:r>
      <w:r w:rsidRPr="00696E66">
        <w:rPr>
          <w:rFonts w:asciiTheme="minorHAnsi" w:hAnsiTheme="minorHAnsi" w:cstheme="minorHAnsi"/>
          <w:sz w:val="24"/>
          <w:szCs w:val="24"/>
        </w:rPr>
        <w:t>:</w:t>
      </w:r>
    </w:p>
    <w:p w:rsidR="006F4B7E" w:rsidRDefault="006F4B7E" w:rsidP="006F4B7E">
      <w:pPr>
        <w:pStyle w:val="Texto"/>
        <w:spacing w:line="254" w:lineRule="exact"/>
        <w:rPr>
          <w:rFonts w:asciiTheme="minorHAnsi" w:hAnsiTheme="minorHAnsi" w:cstheme="minorHAnsi"/>
          <w:sz w:val="24"/>
          <w:szCs w:val="24"/>
        </w:rPr>
      </w:pPr>
    </w:p>
    <w:p w:rsidR="006F4B7E" w:rsidRDefault="006F4B7E" w:rsidP="006F4B7E">
      <w:pPr>
        <w:pStyle w:val="Texto"/>
        <w:spacing w:line="254" w:lineRule="exact"/>
        <w:rPr>
          <w:rFonts w:asciiTheme="minorHAnsi" w:hAnsiTheme="minorHAnsi" w:cstheme="minorHAnsi"/>
          <w:sz w:val="24"/>
          <w:szCs w:val="24"/>
        </w:rPr>
      </w:pPr>
    </w:p>
    <w:p w:rsidR="006F4B7E" w:rsidRDefault="006F4B7E" w:rsidP="006F4B7E">
      <w:pPr>
        <w:pStyle w:val="Texto"/>
        <w:spacing w:line="254" w:lineRule="exact"/>
        <w:rPr>
          <w:rFonts w:asciiTheme="minorHAnsi" w:hAnsiTheme="minorHAnsi" w:cstheme="minorHAnsi"/>
          <w:sz w:val="24"/>
          <w:szCs w:val="24"/>
        </w:rPr>
      </w:pPr>
    </w:p>
    <w:p w:rsidR="002A5A35" w:rsidRDefault="002A5A35" w:rsidP="002A5A35">
      <w:pPr>
        <w:pStyle w:val="Texto"/>
        <w:spacing w:line="254" w:lineRule="exact"/>
        <w:ind w:left="1135" w:firstLine="0"/>
        <w:rPr>
          <w:rFonts w:asciiTheme="minorHAnsi" w:hAnsiTheme="minorHAnsi" w:cstheme="minorHAnsi"/>
          <w:sz w:val="24"/>
          <w:szCs w:val="24"/>
        </w:rPr>
      </w:pPr>
      <w:r w:rsidRPr="00696E66">
        <w:rPr>
          <w:rFonts w:asciiTheme="minorHAnsi" w:hAnsiTheme="minorHAnsi" w:cstheme="minorHAnsi"/>
          <w:sz w:val="24"/>
          <w:szCs w:val="24"/>
        </w:rPr>
        <w:t>i.</w:t>
      </w:r>
      <w:r w:rsidRPr="00696E66">
        <w:rPr>
          <w:rFonts w:asciiTheme="minorHAnsi" w:hAnsiTheme="minorHAnsi" w:cstheme="minorHAnsi"/>
          <w:sz w:val="24"/>
          <w:szCs w:val="24"/>
        </w:rPr>
        <w:tab/>
      </w:r>
      <w:r>
        <w:rPr>
          <w:rFonts w:asciiTheme="minorHAnsi" w:hAnsiTheme="minorHAnsi" w:cstheme="minorHAnsi"/>
          <w:sz w:val="24"/>
          <w:szCs w:val="24"/>
        </w:rPr>
        <w:t>Impacto previsto por el solicitante (X)</w:t>
      </w:r>
      <w:r w:rsidRPr="00696E66">
        <w:rPr>
          <w:rFonts w:asciiTheme="minorHAnsi" w:hAnsiTheme="minorHAnsi" w:cstheme="minorHAnsi"/>
          <w:sz w:val="24"/>
          <w:szCs w:val="24"/>
        </w:rPr>
        <w:t>:</w:t>
      </w:r>
    </w:p>
    <w:tbl>
      <w:tblPr>
        <w:tblStyle w:val="Tablaconcuadrcula"/>
        <w:tblW w:w="0" w:type="auto"/>
        <w:jc w:val="center"/>
        <w:tblInd w:w="-445" w:type="dxa"/>
        <w:tblLook w:val="04A0" w:firstRow="1" w:lastRow="0" w:firstColumn="1" w:lastColumn="0" w:noHBand="0" w:noVBand="1"/>
      </w:tblPr>
      <w:tblGrid>
        <w:gridCol w:w="2494"/>
        <w:gridCol w:w="5166"/>
        <w:gridCol w:w="1538"/>
      </w:tblGrid>
      <w:tr w:rsidR="002A5A35" w:rsidRPr="004B6870" w:rsidTr="007730A2">
        <w:trPr>
          <w:jc w:val="center"/>
        </w:trPr>
        <w:tc>
          <w:tcPr>
            <w:tcW w:w="2494" w:type="dxa"/>
            <w:shd w:val="clear" w:color="auto" w:fill="D9D9D9" w:themeFill="background1" w:themeFillShade="D9"/>
          </w:tcPr>
          <w:p w:rsidR="002A5A35" w:rsidRPr="004B6870" w:rsidRDefault="002A5A35" w:rsidP="007730A2">
            <w:pPr>
              <w:jc w:val="center"/>
              <w:rPr>
                <w:rFonts w:cs="Arial"/>
                <w:color w:val="000000"/>
                <w:sz w:val="20"/>
                <w:szCs w:val="20"/>
              </w:rPr>
            </w:pPr>
            <w:r w:rsidRPr="004B6870">
              <w:rPr>
                <w:rFonts w:cs="Arial"/>
                <w:color w:val="000000"/>
                <w:sz w:val="20"/>
                <w:szCs w:val="20"/>
              </w:rPr>
              <w:t>Elemento</w:t>
            </w:r>
          </w:p>
        </w:tc>
        <w:tc>
          <w:tcPr>
            <w:tcW w:w="5166" w:type="dxa"/>
            <w:shd w:val="clear" w:color="auto" w:fill="D9D9D9" w:themeFill="background1" w:themeFillShade="D9"/>
          </w:tcPr>
          <w:p w:rsidR="002A5A35" w:rsidRPr="004B6870" w:rsidRDefault="002A5A35" w:rsidP="007730A2">
            <w:pPr>
              <w:ind w:left="69"/>
              <w:jc w:val="center"/>
              <w:rPr>
                <w:rFonts w:cs="Arial"/>
                <w:color w:val="000000"/>
                <w:sz w:val="20"/>
                <w:szCs w:val="20"/>
              </w:rPr>
            </w:pPr>
            <w:r w:rsidRPr="004B6870">
              <w:rPr>
                <w:rFonts w:cs="Arial"/>
                <w:color w:val="000000"/>
                <w:sz w:val="20"/>
                <w:szCs w:val="20"/>
              </w:rPr>
              <w:t>Definición</w:t>
            </w:r>
          </w:p>
        </w:tc>
        <w:tc>
          <w:tcPr>
            <w:tcW w:w="1538" w:type="dxa"/>
            <w:shd w:val="clear" w:color="auto" w:fill="D9D9D9" w:themeFill="background1" w:themeFillShade="D9"/>
          </w:tcPr>
          <w:p w:rsidR="002A5A35" w:rsidRPr="004B6870" w:rsidRDefault="002A5A35" w:rsidP="007730A2">
            <w:pPr>
              <w:jc w:val="center"/>
              <w:rPr>
                <w:rFonts w:cs="Arial"/>
                <w:color w:val="000000"/>
                <w:sz w:val="20"/>
                <w:szCs w:val="20"/>
              </w:rPr>
            </w:pPr>
            <w:r w:rsidRPr="004B6870">
              <w:rPr>
                <w:rFonts w:cs="Arial"/>
                <w:color w:val="000000"/>
                <w:sz w:val="20"/>
                <w:szCs w:val="20"/>
              </w:rPr>
              <w:t>Ponderador</w:t>
            </w:r>
          </w:p>
        </w:tc>
      </w:tr>
      <w:tr w:rsidR="002A5A35" w:rsidRPr="004B6870" w:rsidTr="007730A2">
        <w:trPr>
          <w:jc w:val="center"/>
        </w:trPr>
        <w:tc>
          <w:tcPr>
            <w:tcW w:w="2494" w:type="dxa"/>
          </w:tcPr>
          <w:p w:rsidR="002A5A35" w:rsidRPr="004B6870" w:rsidRDefault="002A5A35" w:rsidP="007730A2">
            <w:pPr>
              <w:ind w:left="30" w:firstLine="25"/>
              <w:rPr>
                <w:rFonts w:cs="Arial"/>
                <w:color w:val="000000"/>
                <w:sz w:val="20"/>
                <w:szCs w:val="20"/>
              </w:rPr>
            </w:pPr>
            <w:r>
              <w:rPr>
                <w:rFonts w:cs="Arial"/>
                <w:color w:val="000000"/>
                <w:sz w:val="20"/>
                <w:szCs w:val="20"/>
              </w:rPr>
              <w:t>Fomento a la i</w:t>
            </w:r>
            <w:r w:rsidRPr="004B6870">
              <w:rPr>
                <w:rFonts w:cs="Arial"/>
                <w:color w:val="000000"/>
                <w:sz w:val="20"/>
                <w:szCs w:val="20"/>
              </w:rPr>
              <w:t>nnovación</w:t>
            </w:r>
          </w:p>
        </w:tc>
        <w:tc>
          <w:tcPr>
            <w:tcW w:w="5166" w:type="dxa"/>
          </w:tcPr>
          <w:p w:rsidR="002A5A35" w:rsidRDefault="002A5A35" w:rsidP="007730A2">
            <w:pPr>
              <w:ind w:left="69"/>
              <w:rPr>
                <w:rFonts w:cstheme="minorHAnsi"/>
                <w:sz w:val="20"/>
                <w:szCs w:val="20"/>
              </w:rPr>
            </w:pPr>
            <w:r w:rsidRPr="004B6870">
              <w:rPr>
                <w:rFonts w:cstheme="minorHAnsi"/>
                <w:sz w:val="20"/>
                <w:szCs w:val="20"/>
              </w:rPr>
              <w:t>Que fomente la innovación de productos, servicios y/o procesos o en el sector de TI.</w:t>
            </w:r>
          </w:p>
        </w:tc>
        <w:tc>
          <w:tcPr>
            <w:tcW w:w="1538" w:type="dxa"/>
          </w:tcPr>
          <w:p w:rsidR="002A5A35" w:rsidRDefault="002A5A35" w:rsidP="00357F7E">
            <w:pPr>
              <w:rPr>
                <w:color w:val="000000"/>
                <w:sz w:val="20"/>
                <w:szCs w:val="20"/>
              </w:rPr>
            </w:pPr>
            <w:r>
              <w:rPr>
                <w:color w:val="000000"/>
                <w:sz w:val="20"/>
                <w:szCs w:val="20"/>
              </w:rPr>
              <w:t>00.200</w:t>
            </w:r>
          </w:p>
        </w:tc>
      </w:tr>
      <w:tr w:rsidR="002A5A35" w:rsidRPr="004B6870" w:rsidTr="007730A2">
        <w:trPr>
          <w:jc w:val="center"/>
        </w:trPr>
        <w:tc>
          <w:tcPr>
            <w:tcW w:w="2494" w:type="dxa"/>
          </w:tcPr>
          <w:p w:rsidR="002A5A35" w:rsidRPr="004B6870" w:rsidRDefault="002A5A35" w:rsidP="007730A2">
            <w:pPr>
              <w:ind w:left="30" w:firstLine="25"/>
              <w:rPr>
                <w:rFonts w:cs="Arial"/>
                <w:color w:val="000000"/>
                <w:sz w:val="20"/>
                <w:szCs w:val="20"/>
              </w:rPr>
            </w:pPr>
            <w:r w:rsidRPr="004B6870">
              <w:rPr>
                <w:rFonts w:cs="Arial"/>
                <w:color w:val="000000"/>
                <w:sz w:val="20"/>
                <w:szCs w:val="20"/>
              </w:rPr>
              <w:t xml:space="preserve">Certificación de competencias </w:t>
            </w:r>
          </w:p>
        </w:tc>
        <w:tc>
          <w:tcPr>
            <w:tcW w:w="5166" w:type="dxa"/>
          </w:tcPr>
          <w:p w:rsidR="002A5A35" w:rsidRDefault="002A5A35" w:rsidP="007730A2">
            <w:pPr>
              <w:ind w:left="69"/>
              <w:rPr>
                <w:rFonts w:cstheme="minorHAnsi"/>
                <w:sz w:val="20"/>
                <w:szCs w:val="20"/>
              </w:rPr>
            </w:pPr>
            <w:r w:rsidRPr="004B6870">
              <w:rPr>
                <w:rFonts w:cstheme="minorHAnsi"/>
                <w:sz w:val="20"/>
                <w:szCs w:val="20"/>
              </w:rPr>
              <w:t xml:space="preserve">Que implique la realización de certificaciones formales </w:t>
            </w:r>
            <w:r>
              <w:rPr>
                <w:rFonts w:cstheme="minorHAnsi"/>
                <w:sz w:val="20"/>
                <w:szCs w:val="20"/>
              </w:rPr>
              <w:t>en competencias que permitan desarrollar las habilidades de las personas en el sector de TI.</w:t>
            </w:r>
          </w:p>
        </w:tc>
        <w:tc>
          <w:tcPr>
            <w:tcW w:w="1538" w:type="dxa"/>
          </w:tcPr>
          <w:p w:rsidR="002A5A35" w:rsidRDefault="002A5A35" w:rsidP="00357F7E">
            <w:pPr>
              <w:rPr>
                <w:color w:val="000000"/>
                <w:sz w:val="20"/>
                <w:szCs w:val="20"/>
              </w:rPr>
            </w:pPr>
            <w:r>
              <w:rPr>
                <w:color w:val="000000"/>
                <w:sz w:val="20"/>
                <w:szCs w:val="20"/>
              </w:rPr>
              <w:t>00.150</w:t>
            </w:r>
          </w:p>
        </w:tc>
      </w:tr>
      <w:tr w:rsidR="002A5A35" w:rsidRPr="004B6870" w:rsidTr="007730A2">
        <w:trPr>
          <w:jc w:val="center"/>
        </w:trPr>
        <w:tc>
          <w:tcPr>
            <w:tcW w:w="2494" w:type="dxa"/>
          </w:tcPr>
          <w:p w:rsidR="002A5A35" w:rsidRPr="004B6870" w:rsidRDefault="002A5A35" w:rsidP="007730A2">
            <w:pPr>
              <w:ind w:left="30" w:firstLine="25"/>
              <w:rPr>
                <w:rFonts w:cs="Arial"/>
                <w:color w:val="000000"/>
                <w:sz w:val="20"/>
                <w:szCs w:val="20"/>
              </w:rPr>
            </w:pPr>
            <w:r w:rsidRPr="004B6870">
              <w:rPr>
                <w:rFonts w:cs="Arial"/>
                <w:color w:val="000000"/>
                <w:sz w:val="20"/>
                <w:szCs w:val="20"/>
              </w:rPr>
              <w:t>Creación de empleo de alta especialización</w:t>
            </w:r>
          </w:p>
        </w:tc>
        <w:tc>
          <w:tcPr>
            <w:tcW w:w="5166" w:type="dxa"/>
          </w:tcPr>
          <w:p w:rsidR="002A5A35" w:rsidRDefault="002A5A35" w:rsidP="007730A2">
            <w:pPr>
              <w:ind w:left="69"/>
              <w:rPr>
                <w:rFonts w:cstheme="minorHAnsi"/>
                <w:sz w:val="20"/>
                <w:szCs w:val="20"/>
              </w:rPr>
            </w:pPr>
            <w:r w:rsidRPr="004B6870">
              <w:rPr>
                <w:rFonts w:cstheme="minorHAnsi"/>
                <w:sz w:val="20"/>
                <w:szCs w:val="20"/>
              </w:rPr>
              <w:t xml:space="preserve">Que </w:t>
            </w:r>
            <w:r>
              <w:rPr>
                <w:rFonts w:cstheme="minorHAnsi"/>
                <w:sz w:val="20"/>
                <w:szCs w:val="20"/>
              </w:rPr>
              <w:t xml:space="preserve">implique la generación de </w:t>
            </w:r>
            <w:r w:rsidRPr="004B6870">
              <w:rPr>
                <w:rFonts w:cstheme="minorHAnsi"/>
                <w:sz w:val="20"/>
                <w:szCs w:val="20"/>
              </w:rPr>
              <w:t xml:space="preserve">empleos de alta </w:t>
            </w:r>
            <w:r w:rsidRPr="004C79E1">
              <w:rPr>
                <w:rFonts w:cstheme="minorHAnsi"/>
                <w:sz w:val="20"/>
                <w:szCs w:val="20"/>
              </w:rPr>
              <w:t>especialización ya sea de nivel posgrado o expertos en vocaciones estratégicas.</w:t>
            </w:r>
            <w:r>
              <w:rPr>
                <w:rFonts w:cstheme="minorHAnsi"/>
                <w:sz w:val="20"/>
                <w:szCs w:val="20"/>
              </w:rPr>
              <w:t xml:space="preserve"> </w:t>
            </w:r>
          </w:p>
        </w:tc>
        <w:tc>
          <w:tcPr>
            <w:tcW w:w="1538" w:type="dxa"/>
          </w:tcPr>
          <w:p w:rsidR="002A5A35" w:rsidRDefault="002A5A35" w:rsidP="00357F7E">
            <w:pPr>
              <w:rPr>
                <w:color w:val="000000"/>
                <w:sz w:val="20"/>
                <w:szCs w:val="20"/>
              </w:rPr>
            </w:pPr>
            <w:r>
              <w:rPr>
                <w:color w:val="000000"/>
                <w:sz w:val="20"/>
                <w:szCs w:val="20"/>
              </w:rPr>
              <w:t>00.150</w:t>
            </w:r>
          </w:p>
        </w:tc>
      </w:tr>
      <w:tr w:rsidR="002A5A35" w:rsidRPr="004B6870" w:rsidTr="007730A2">
        <w:trPr>
          <w:jc w:val="center"/>
        </w:trPr>
        <w:tc>
          <w:tcPr>
            <w:tcW w:w="2494" w:type="dxa"/>
          </w:tcPr>
          <w:p w:rsidR="002A5A35" w:rsidRPr="004B6870" w:rsidRDefault="002A5A35" w:rsidP="007730A2">
            <w:pPr>
              <w:ind w:left="30" w:firstLine="25"/>
              <w:rPr>
                <w:rFonts w:cs="Arial"/>
                <w:color w:val="000000"/>
                <w:sz w:val="20"/>
                <w:szCs w:val="20"/>
              </w:rPr>
            </w:pPr>
            <w:r w:rsidRPr="004B6870">
              <w:rPr>
                <w:rFonts w:cs="Arial"/>
                <w:color w:val="000000"/>
                <w:sz w:val="20"/>
                <w:szCs w:val="20"/>
              </w:rPr>
              <w:t>Proyecto productivo</w:t>
            </w:r>
          </w:p>
        </w:tc>
        <w:tc>
          <w:tcPr>
            <w:tcW w:w="5166" w:type="dxa"/>
          </w:tcPr>
          <w:p w:rsidR="002A5A35" w:rsidRDefault="002A5A35" w:rsidP="007730A2">
            <w:pPr>
              <w:ind w:left="69"/>
              <w:rPr>
                <w:rFonts w:cstheme="minorHAnsi"/>
                <w:sz w:val="20"/>
                <w:szCs w:val="20"/>
              </w:rPr>
            </w:pPr>
            <w:r w:rsidRPr="004B6870">
              <w:rPr>
                <w:rFonts w:cstheme="minorHAnsi"/>
                <w:sz w:val="20"/>
                <w:szCs w:val="20"/>
              </w:rPr>
              <w:t>Que</w:t>
            </w:r>
            <w:r>
              <w:rPr>
                <w:rFonts w:cstheme="minorHAnsi"/>
                <w:sz w:val="20"/>
                <w:szCs w:val="20"/>
              </w:rPr>
              <w:t xml:space="preserve"> potencialmente</w:t>
            </w:r>
            <w:r w:rsidRPr="004B6870">
              <w:rPr>
                <w:rFonts w:cstheme="minorHAnsi"/>
                <w:sz w:val="20"/>
                <w:szCs w:val="20"/>
              </w:rPr>
              <w:t xml:space="preserve"> genere más de cincuenta empleos.</w:t>
            </w:r>
          </w:p>
        </w:tc>
        <w:tc>
          <w:tcPr>
            <w:tcW w:w="1538" w:type="dxa"/>
          </w:tcPr>
          <w:p w:rsidR="002A5A35" w:rsidRDefault="002A5A35" w:rsidP="00357F7E">
            <w:pPr>
              <w:rPr>
                <w:color w:val="000000"/>
                <w:sz w:val="20"/>
                <w:szCs w:val="20"/>
              </w:rPr>
            </w:pPr>
            <w:r>
              <w:rPr>
                <w:color w:val="000000"/>
                <w:sz w:val="20"/>
                <w:szCs w:val="20"/>
              </w:rPr>
              <w:t>00.100</w:t>
            </w:r>
          </w:p>
        </w:tc>
      </w:tr>
      <w:tr w:rsidR="002A5A35" w:rsidRPr="004B6870" w:rsidTr="007730A2">
        <w:trPr>
          <w:jc w:val="center"/>
        </w:trPr>
        <w:tc>
          <w:tcPr>
            <w:tcW w:w="2494" w:type="dxa"/>
          </w:tcPr>
          <w:p w:rsidR="002A5A35" w:rsidRDefault="002A5A35" w:rsidP="007730A2">
            <w:pPr>
              <w:ind w:left="30" w:firstLine="25"/>
              <w:rPr>
                <w:rFonts w:cs="Arial"/>
                <w:color w:val="000000"/>
                <w:sz w:val="20"/>
                <w:szCs w:val="20"/>
              </w:rPr>
            </w:pPr>
            <w:r w:rsidRPr="004B6870">
              <w:rPr>
                <w:rFonts w:cs="Arial"/>
                <w:color w:val="000000"/>
                <w:sz w:val="20"/>
                <w:szCs w:val="20"/>
              </w:rPr>
              <w:t>Certificación organizacional</w:t>
            </w:r>
          </w:p>
        </w:tc>
        <w:tc>
          <w:tcPr>
            <w:tcW w:w="5166" w:type="dxa"/>
          </w:tcPr>
          <w:p w:rsidR="002A5A35" w:rsidRDefault="002A5A35" w:rsidP="007730A2">
            <w:pPr>
              <w:ind w:left="69"/>
              <w:rPr>
                <w:rFonts w:cstheme="minorHAnsi"/>
                <w:sz w:val="20"/>
                <w:szCs w:val="20"/>
              </w:rPr>
            </w:pPr>
            <w:r w:rsidRPr="004B6870">
              <w:rPr>
                <w:rFonts w:cstheme="minorHAnsi"/>
                <w:sz w:val="20"/>
                <w:szCs w:val="20"/>
              </w:rPr>
              <w:t>Que implique la realización de certificaciones organizacionales de calidad.</w:t>
            </w:r>
          </w:p>
        </w:tc>
        <w:tc>
          <w:tcPr>
            <w:tcW w:w="1538" w:type="dxa"/>
          </w:tcPr>
          <w:p w:rsidR="002A5A35" w:rsidRDefault="002A5A35" w:rsidP="00357F7E">
            <w:pPr>
              <w:rPr>
                <w:color w:val="000000"/>
                <w:sz w:val="20"/>
                <w:szCs w:val="20"/>
              </w:rPr>
            </w:pPr>
            <w:r>
              <w:rPr>
                <w:color w:val="000000"/>
                <w:sz w:val="20"/>
                <w:szCs w:val="20"/>
              </w:rPr>
              <w:t>00.100</w:t>
            </w:r>
          </w:p>
        </w:tc>
      </w:tr>
      <w:tr w:rsidR="002A5A35" w:rsidRPr="004B6870" w:rsidTr="007730A2">
        <w:trPr>
          <w:jc w:val="center"/>
        </w:trPr>
        <w:tc>
          <w:tcPr>
            <w:tcW w:w="2494" w:type="dxa"/>
          </w:tcPr>
          <w:p w:rsidR="002A5A35" w:rsidRPr="004B6870" w:rsidRDefault="002A5A35" w:rsidP="007730A2">
            <w:pPr>
              <w:ind w:left="30" w:firstLine="25"/>
              <w:rPr>
                <w:sz w:val="20"/>
                <w:szCs w:val="20"/>
              </w:rPr>
            </w:pPr>
            <w:r w:rsidRPr="004B6870">
              <w:rPr>
                <w:rFonts w:cs="Arial"/>
                <w:color w:val="000000"/>
                <w:sz w:val="20"/>
                <w:szCs w:val="20"/>
              </w:rPr>
              <w:t>Aportación del O</w:t>
            </w:r>
            <w:r>
              <w:rPr>
                <w:rFonts w:cs="Arial"/>
                <w:color w:val="000000"/>
                <w:sz w:val="20"/>
                <w:szCs w:val="20"/>
              </w:rPr>
              <w:t>rganismo Promotor</w:t>
            </w:r>
            <w:r w:rsidRPr="004B6870">
              <w:rPr>
                <w:rFonts w:cs="Arial"/>
                <w:color w:val="000000"/>
                <w:sz w:val="20"/>
                <w:szCs w:val="20"/>
              </w:rPr>
              <w:t xml:space="preserve"> </w:t>
            </w:r>
          </w:p>
        </w:tc>
        <w:tc>
          <w:tcPr>
            <w:tcW w:w="5166" w:type="dxa"/>
          </w:tcPr>
          <w:p w:rsidR="002A5A35" w:rsidRDefault="002A5A35" w:rsidP="007730A2">
            <w:pPr>
              <w:ind w:left="69"/>
              <w:rPr>
                <w:rFonts w:cstheme="minorHAnsi"/>
                <w:sz w:val="20"/>
                <w:szCs w:val="20"/>
              </w:rPr>
            </w:pPr>
            <w:r w:rsidRPr="004B6870">
              <w:rPr>
                <w:rFonts w:cstheme="minorHAnsi"/>
                <w:sz w:val="20"/>
                <w:szCs w:val="20"/>
              </w:rPr>
              <w:t xml:space="preserve">Que </w:t>
            </w:r>
            <w:r>
              <w:rPr>
                <w:rFonts w:cstheme="minorHAnsi"/>
                <w:sz w:val="20"/>
                <w:szCs w:val="20"/>
              </w:rPr>
              <w:t>exista la propuesta de</w:t>
            </w:r>
            <w:r w:rsidRPr="004B6870">
              <w:rPr>
                <w:rFonts w:cstheme="minorHAnsi"/>
                <w:sz w:val="20"/>
                <w:szCs w:val="20"/>
              </w:rPr>
              <w:t xml:space="preserve"> coinversión </w:t>
            </w:r>
            <w:r>
              <w:rPr>
                <w:rFonts w:cstheme="minorHAnsi"/>
                <w:sz w:val="20"/>
                <w:szCs w:val="20"/>
              </w:rPr>
              <w:t>por parte del</w:t>
            </w:r>
            <w:r w:rsidRPr="004B6870">
              <w:rPr>
                <w:rFonts w:cstheme="minorHAnsi"/>
                <w:sz w:val="20"/>
                <w:szCs w:val="20"/>
              </w:rPr>
              <w:t xml:space="preserve"> Organismo Promotor</w:t>
            </w:r>
            <w:r>
              <w:rPr>
                <w:rFonts w:cstheme="minorHAnsi"/>
                <w:sz w:val="20"/>
                <w:szCs w:val="20"/>
              </w:rPr>
              <w:t xml:space="preserve"> correspondiente conforme a la previsto en el numeral 3.5.3 de las Reglas de Operación</w:t>
            </w:r>
          </w:p>
        </w:tc>
        <w:tc>
          <w:tcPr>
            <w:tcW w:w="1538" w:type="dxa"/>
          </w:tcPr>
          <w:p w:rsidR="002A5A35" w:rsidRDefault="002A5A35" w:rsidP="00357F7E">
            <w:pPr>
              <w:rPr>
                <w:color w:val="000000"/>
                <w:sz w:val="20"/>
                <w:szCs w:val="20"/>
              </w:rPr>
            </w:pPr>
            <w:r>
              <w:rPr>
                <w:color w:val="000000"/>
                <w:sz w:val="20"/>
                <w:szCs w:val="20"/>
              </w:rPr>
              <w:t>00.100</w:t>
            </w:r>
          </w:p>
        </w:tc>
      </w:tr>
      <w:tr w:rsidR="002A5A35" w:rsidRPr="004B6870" w:rsidTr="007730A2">
        <w:trPr>
          <w:jc w:val="center"/>
        </w:trPr>
        <w:tc>
          <w:tcPr>
            <w:tcW w:w="2494" w:type="dxa"/>
          </w:tcPr>
          <w:p w:rsidR="002A5A35" w:rsidRDefault="002A5A35" w:rsidP="007730A2">
            <w:pPr>
              <w:ind w:left="30" w:firstLine="25"/>
              <w:rPr>
                <w:rFonts w:cs="Arial"/>
                <w:color w:val="000000"/>
                <w:sz w:val="20"/>
                <w:szCs w:val="20"/>
              </w:rPr>
            </w:pPr>
            <w:r>
              <w:rPr>
                <w:rFonts w:cs="Arial"/>
                <w:color w:val="000000"/>
                <w:sz w:val="20"/>
                <w:szCs w:val="20"/>
              </w:rPr>
              <w:t>Usuarios de TI</w:t>
            </w:r>
          </w:p>
        </w:tc>
        <w:tc>
          <w:tcPr>
            <w:tcW w:w="5166" w:type="dxa"/>
          </w:tcPr>
          <w:p w:rsidR="002A5A35" w:rsidRDefault="002A5A35" w:rsidP="007730A2">
            <w:pPr>
              <w:ind w:left="69"/>
              <w:rPr>
                <w:rFonts w:cstheme="minorHAnsi"/>
                <w:sz w:val="20"/>
                <w:szCs w:val="20"/>
              </w:rPr>
            </w:pPr>
            <w:r>
              <w:rPr>
                <w:rFonts w:cstheme="minorHAnsi"/>
                <w:sz w:val="20"/>
                <w:szCs w:val="20"/>
              </w:rPr>
              <w:t>Que</w:t>
            </w:r>
            <w:r>
              <w:t xml:space="preserve"> se </w:t>
            </w:r>
            <w:r w:rsidRPr="0077772E">
              <w:rPr>
                <w:rFonts w:cstheme="minorHAnsi"/>
                <w:sz w:val="20"/>
                <w:szCs w:val="20"/>
              </w:rPr>
              <w:t>incentiv</w:t>
            </w:r>
            <w:r>
              <w:rPr>
                <w:rFonts w:cstheme="minorHAnsi"/>
                <w:sz w:val="20"/>
                <w:szCs w:val="20"/>
              </w:rPr>
              <w:t>e</w:t>
            </w:r>
            <w:r w:rsidRPr="0077772E">
              <w:rPr>
                <w:rFonts w:cstheme="minorHAnsi"/>
                <w:sz w:val="20"/>
                <w:szCs w:val="20"/>
              </w:rPr>
              <w:t xml:space="preserve"> el acercamiento entre usuarios de TI con la oferta local de productos y/o servicios relacionados a las TI o medios interactivos</w:t>
            </w:r>
            <w:r>
              <w:rPr>
                <w:rFonts w:cstheme="minorHAnsi"/>
                <w:sz w:val="20"/>
                <w:szCs w:val="20"/>
              </w:rPr>
              <w:t xml:space="preserve"> conforme a la previsto en el numeral 3.5.5.1 de las Reglas de Operación</w:t>
            </w:r>
          </w:p>
        </w:tc>
        <w:tc>
          <w:tcPr>
            <w:tcW w:w="1538" w:type="dxa"/>
          </w:tcPr>
          <w:p w:rsidR="002A5A35" w:rsidRDefault="002A5A35" w:rsidP="00357F7E">
            <w:pPr>
              <w:rPr>
                <w:color w:val="000000"/>
                <w:sz w:val="20"/>
                <w:szCs w:val="20"/>
              </w:rPr>
            </w:pPr>
            <w:r>
              <w:rPr>
                <w:color w:val="000000"/>
                <w:sz w:val="20"/>
                <w:szCs w:val="20"/>
              </w:rPr>
              <w:t>00.075</w:t>
            </w:r>
          </w:p>
        </w:tc>
      </w:tr>
      <w:tr w:rsidR="002A5A35" w:rsidRPr="004B6870" w:rsidTr="007730A2">
        <w:trPr>
          <w:jc w:val="center"/>
        </w:trPr>
        <w:tc>
          <w:tcPr>
            <w:tcW w:w="2494" w:type="dxa"/>
          </w:tcPr>
          <w:p w:rsidR="002A5A35" w:rsidRPr="004B6870" w:rsidRDefault="002A5A35" w:rsidP="007730A2">
            <w:pPr>
              <w:ind w:left="30" w:firstLine="25"/>
              <w:rPr>
                <w:rFonts w:cs="Arial"/>
                <w:color w:val="000000"/>
                <w:sz w:val="20"/>
                <w:szCs w:val="20"/>
              </w:rPr>
            </w:pPr>
            <w:r w:rsidRPr="004B6870">
              <w:rPr>
                <w:rFonts w:cs="Arial"/>
                <w:color w:val="000000"/>
                <w:sz w:val="20"/>
                <w:szCs w:val="20"/>
              </w:rPr>
              <w:t>Continuidad exitosa</w:t>
            </w:r>
          </w:p>
        </w:tc>
        <w:tc>
          <w:tcPr>
            <w:tcW w:w="5166" w:type="dxa"/>
          </w:tcPr>
          <w:p w:rsidR="002A5A35" w:rsidRDefault="002A5A35" w:rsidP="007730A2">
            <w:pPr>
              <w:ind w:left="69"/>
              <w:rPr>
                <w:rFonts w:cstheme="minorHAnsi"/>
                <w:sz w:val="20"/>
                <w:szCs w:val="20"/>
              </w:rPr>
            </w:pPr>
            <w:r w:rsidRPr="004B6870">
              <w:rPr>
                <w:rFonts w:cstheme="minorHAnsi"/>
                <w:sz w:val="20"/>
                <w:szCs w:val="20"/>
              </w:rPr>
              <w:t>Que implique la continuidad de un proyecto</w:t>
            </w:r>
            <w:r>
              <w:rPr>
                <w:rFonts w:cstheme="minorHAnsi"/>
                <w:sz w:val="20"/>
                <w:szCs w:val="20"/>
              </w:rPr>
              <w:t xml:space="preserve"> que en ejercicios anteriores solicitó apoyo y que cumplió con el impacto previsto en la Solicitud de apoyo</w:t>
            </w:r>
            <w:r w:rsidRPr="004B6870">
              <w:rPr>
                <w:rFonts w:cstheme="minorHAnsi"/>
                <w:sz w:val="20"/>
                <w:szCs w:val="20"/>
              </w:rPr>
              <w:t xml:space="preserve"> </w:t>
            </w:r>
            <w:r>
              <w:rPr>
                <w:rFonts w:cstheme="minorHAnsi"/>
                <w:sz w:val="20"/>
                <w:szCs w:val="20"/>
              </w:rPr>
              <w:t>aprobada por el Consejo Directivo. Así mismo deberá tener el reporte final aprobado correspondiente</w:t>
            </w:r>
            <w:r w:rsidRPr="004B6870">
              <w:rPr>
                <w:rFonts w:cstheme="minorHAnsi"/>
                <w:sz w:val="20"/>
                <w:szCs w:val="20"/>
              </w:rPr>
              <w:t>.</w:t>
            </w:r>
          </w:p>
        </w:tc>
        <w:tc>
          <w:tcPr>
            <w:tcW w:w="1538" w:type="dxa"/>
          </w:tcPr>
          <w:p w:rsidR="002A5A35" w:rsidRDefault="002A5A35" w:rsidP="00357F7E">
            <w:pPr>
              <w:rPr>
                <w:color w:val="000000"/>
                <w:sz w:val="20"/>
                <w:szCs w:val="20"/>
              </w:rPr>
            </w:pPr>
            <w:r>
              <w:rPr>
                <w:color w:val="000000"/>
                <w:sz w:val="20"/>
                <w:szCs w:val="20"/>
              </w:rPr>
              <w:t>00.075</w:t>
            </w:r>
          </w:p>
        </w:tc>
      </w:tr>
      <w:tr w:rsidR="002A5A35" w:rsidRPr="004B6870" w:rsidTr="007730A2">
        <w:trPr>
          <w:jc w:val="center"/>
        </w:trPr>
        <w:tc>
          <w:tcPr>
            <w:tcW w:w="2494" w:type="dxa"/>
          </w:tcPr>
          <w:p w:rsidR="002A5A35" w:rsidRPr="004B6870" w:rsidRDefault="002A5A35" w:rsidP="007730A2">
            <w:pPr>
              <w:ind w:left="30" w:firstLine="25"/>
              <w:rPr>
                <w:sz w:val="20"/>
                <w:szCs w:val="20"/>
              </w:rPr>
            </w:pPr>
            <w:r>
              <w:rPr>
                <w:rFonts w:cs="Arial"/>
                <w:color w:val="000000"/>
                <w:sz w:val="20"/>
                <w:szCs w:val="20"/>
              </w:rPr>
              <w:t>Relación a</w:t>
            </w:r>
            <w:r w:rsidRPr="004B6870">
              <w:rPr>
                <w:rFonts w:cs="Arial"/>
                <w:color w:val="000000"/>
                <w:sz w:val="20"/>
                <w:szCs w:val="20"/>
              </w:rPr>
              <w:t>cademia-Industria.</w:t>
            </w:r>
          </w:p>
        </w:tc>
        <w:tc>
          <w:tcPr>
            <w:tcW w:w="5166" w:type="dxa"/>
          </w:tcPr>
          <w:p w:rsidR="002A5A35" w:rsidRDefault="002A5A35" w:rsidP="007730A2">
            <w:pPr>
              <w:ind w:left="69"/>
              <w:rPr>
                <w:rFonts w:cstheme="minorHAnsi"/>
                <w:sz w:val="20"/>
                <w:szCs w:val="20"/>
              </w:rPr>
            </w:pPr>
            <w:r w:rsidRPr="004B6870">
              <w:rPr>
                <w:rFonts w:cstheme="minorHAnsi"/>
                <w:sz w:val="20"/>
                <w:szCs w:val="20"/>
              </w:rPr>
              <w:t xml:space="preserve">Que el proyecto </w:t>
            </w:r>
            <w:r>
              <w:rPr>
                <w:rFonts w:cstheme="minorHAnsi"/>
                <w:sz w:val="20"/>
                <w:szCs w:val="20"/>
              </w:rPr>
              <w:t xml:space="preserve">potencie la relación </w:t>
            </w:r>
            <w:r w:rsidRPr="004B6870">
              <w:rPr>
                <w:rFonts w:cstheme="minorHAnsi"/>
                <w:sz w:val="20"/>
                <w:szCs w:val="20"/>
              </w:rPr>
              <w:t>Academia-Industria</w:t>
            </w:r>
            <w:r>
              <w:rPr>
                <w:rFonts w:cstheme="minorHAnsi"/>
                <w:sz w:val="20"/>
                <w:szCs w:val="20"/>
              </w:rPr>
              <w:t xml:space="preserve"> en el sector de TI</w:t>
            </w:r>
          </w:p>
        </w:tc>
        <w:tc>
          <w:tcPr>
            <w:tcW w:w="1538" w:type="dxa"/>
          </w:tcPr>
          <w:p w:rsidR="002A5A35" w:rsidRDefault="002A5A35" w:rsidP="00357F7E">
            <w:pPr>
              <w:rPr>
                <w:color w:val="000000"/>
                <w:sz w:val="20"/>
                <w:szCs w:val="20"/>
              </w:rPr>
            </w:pPr>
            <w:r>
              <w:rPr>
                <w:color w:val="000000"/>
                <w:sz w:val="20"/>
                <w:szCs w:val="20"/>
              </w:rPr>
              <w:t>00.050</w:t>
            </w:r>
          </w:p>
        </w:tc>
      </w:tr>
    </w:tbl>
    <w:p w:rsidR="006F4B7E" w:rsidRDefault="006F4B7E" w:rsidP="002A5A35">
      <w:pPr>
        <w:pStyle w:val="Texto"/>
        <w:spacing w:line="254" w:lineRule="exact"/>
        <w:ind w:left="1135" w:firstLine="0"/>
        <w:rPr>
          <w:rFonts w:asciiTheme="minorHAnsi" w:hAnsiTheme="minorHAnsi" w:cstheme="minorHAnsi"/>
          <w:sz w:val="24"/>
          <w:szCs w:val="24"/>
        </w:rPr>
      </w:pPr>
    </w:p>
    <w:p w:rsidR="002A5A35" w:rsidRDefault="002A5A35" w:rsidP="002A5A35">
      <w:pPr>
        <w:pStyle w:val="Texto"/>
        <w:spacing w:line="254" w:lineRule="exact"/>
        <w:ind w:left="1135" w:firstLine="0"/>
        <w:rPr>
          <w:rFonts w:asciiTheme="minorHAnsi" w:hAnsiTheme="minorHAnsi" w:cstheme="minorHAnsi"/>
          <w:sz w:val="24"/>
          <w:szCs w:val="24"/>
        </w:rPr>
      </w:pPr>
      <w:bookmarkStart w:id="0" w:name="_GoBack"/>
      <w:bookmarkEnd w:id="0"/>
      <w:r w:rsidRPr="00696E66">
        <w:rPr>
          <w:rFonts w:asciiTheme="minorHAnsi" w:hAnsiTheme="minorHAnsi" w:cstheme="minorHAnsi"/>
          <w:sz w:val="24"/>
          <w:szCs w:val="24"/>
        </w:rPr>
        <w:t>ii.</w:t>
      </w:r>
      <w:r w:rsidRPr="00696E66">
        <w:rPr>
          <w:rFonts w:asciiTheme="minorHAnsi" w:hAnsiTheme="minorHAnsi" w:cstheme="minorHAnsi"/>
          <w:sz w:val="24"/>
          <w:szCs w:val="24"/>
        </w:rPr>
        <w:tab/>
      </w:r>
      <w:r>
        <w:rPr>
          <w:rFonts w:asciiTheme="minorHAnsi" w:hAnsiTheme="minorHAnsi" w:cstheme="minorHAnsi"/>
          <w:sz w:val="24"/>
          <w:szCs w:val="24"/>
        </w:rPr>
        <w:t>Impacto nacional (β)</w:t>
      </w:r>
      <w:r w:rsidRPr="00696E66">
        <w:rPr>
          <w:rFonts w:asciiTheme="minorHAnsi" w:hAnsiTheme="minorHAnsi" w:cstheme="minorHAnsi"/>
          <w:sz w:val="24"/>
          <w:szCs w:val="24"/>
        </w:rPr>
        <w:t>:</w:t>
      </w:r>
    </w:p>
    <w:tbl>
      <w:tblPr>
        <w:tblStyle w:val="Tablaconcuadrcula"/>
        <w:tblW w:w="0" w:type="auto"/>
        <w:jc w:val="center"/>
        <w:tblInd w:w="-445" w:type="dxa"/>
        <w:tblLook w:val="04A0" w:firstRow="1" w:lastRow="0" w:firstColumn="1" w:lastColumn="0" w:noHBand="0" w:noVBand="1"/>
      </w:tblPr>
      <w:tblGrid>
        <w:gridCol w:w="2494"/>
        <w:gridCol w:w="5110"/>
        <w:gridCol w:w="1474"/>
      </w:tblGrid>
      <w:tr w:rsidR="002A5A35" w:rsidRPr="00144CFD" w:rsidTr="007730A2">
        <w:trPr>
          <w:jc w:val="center"/>
        </w:trPr>
        <w:tc>
          <w:tcPr>
            <w:tcW w:w="2494" w:type="dxa"/>
            <w:shd w:val="clear" w:color="auto" w:fill="D9D9D9" w:themeFill="background1" w:themeFillShade="D9"/>
          </w:tcPr>
          <w:p w:rsidR="002A5A35" w:rsidRPr="00144CFD" w:rsidRDefault="002A5A35" w:rsidP="007730A2">
            <w:pPr>
              <w:jc w:val="center"/>
              <w:rPr>
                <w:rFonts w:cs="Arial"/>
                <w:color w:val="000000"/>
                <w:sz w:val="20"/>
                <w:szCs w:val="20"/>
              </w:rPr>
            </w:pPr>
            <w:r w:rsidRPr="00144CFD">
              <w:rPr>
                <w:rFonts w:cs="Arial"/>
                <w:color w:val="000000"/>
                <w:sz w:val="20"/>
                <w:szCs w:val="20"/>
              </w:rPr>
              <w:t>Elemento</w:t>
            </w:r>
          </w:p>
        </w:tc>
        <w:tc>
          <w:tcPr>
            <w:tcW w:w="5110" w:type="dxa"/>
            <w:shd w:val="clear" w:color="auto" w:fill="D9D9D9" w:themeFill="background1" w:themeFillShade="D9"/>
          </w:tcPr>
          <w:p w:rsidR="002A5A35" w:rsidRPr="00144CFD" w:rsidRDefault="002A5A35" w:rsidP="007730A2">
            <w:pPr>
              <w:ind w:left="69"/>
              <w:jc w:val="center"/>
              <w:rPr>
                <w:rFonts w:cs="Arial"/>
                <w:color w:val="000000"/>
                <w:sz w:val="20"/>
                <w:szCs w:val="20"/>
              </w:rPr>
            </w:pPr>
            <w:r w:rsidRPr="00144CFD">
              <w:rPr>
                <w:rFonts w:cs="Arial"/>
                <w:color w:val="000000"/>
                <w:sz w:val="20"/>
                <w:szCs w:val="20"/>
              </w:rPr>
              <w:t>Definición</w:t>
            </w:r>
          </w:p>
        </w:tc>
        <w:tc>
          <w:tcPr>
            <w:tcW w:w="1474" w:type="dxa"/>
            <w:shd w:val="clear" w:color="auto" w:fill="D9D9D9" w:themeFill="background1" w:themeFillShade="D9"/>
          </w:tcPr>
          <w:p w:rsidR="002A5A35" w:rsidRPr="00144CFD" w:rsidRDefault="002A5A35" w:rsidP="007730A2">
            <w:pPr>
              <w:jc w:val="center"/>
              <w:rPr>
                <w:rFonts w:cs="Arial"/>
                <w:color w:val="000000"/>
                <w:sz w:val="20"/>
                <w:szCs w:val="20"/>
              </w:rPr>
            </w:pPr>
            <w:r w:rsidRPr="00144CFD">
              <w:rPr>
                <w:rFonts w:cs="Arial"/>
                <w:color w:val="000000"/>
                <w:sz w:val="20"/>
                <w:szCs w:val="20"/>
              </w:rPr>
              <w:t>Ponderador</w:t>
            </w:r>
          </w:p>
        </w:tc>
      </w:tr>
      <w:tr w:rsidR="002A5A35" w:rsidRPr="00144CFD" w:rsidTr="007730A2">
        <w:trPr>
          <w:jc w:val="center"/>
        </w:trPr>
        <w:tc>
          <w:tcPr>
            <w:tcW w:w="2494" w:type="dxa"/>
          </w:tcPr>
          <w:p w:rsidR="002A5A35" w:rsidRPr="00144CFD" w:rsidRDefault="002A5A35" w:rsidP="007730A2">
            <w:pPr>
              <w:ind w:left="30" w:firstLine="25"/>
              <w:rPr>
                <w:rFonts w:cs="Arial"/>
                <w:color w:val="000000"/>
                <w:sz w:val="20"/>
                <w:szCs w:val="20"/>
              </w:rPr>
            </w:pPr>
            <w:r w:rsidRPr="00144CFD">
              <w:rPr>
                <w:rFonts w:cstheme="minorHAnsi"/>
                <w:sz w:val="20"/>
                <w:szCs w:val="20"/>
              </w:rPr>
              <w:t>Vinculación con el proyecto del Banco Mundial</w:t>
            </w:r>
            <w:r w:rsidRPr="00144CFD">
              <w:rPr>
                <w:rFonts w:cs="Arial"/>
                <w:color w:val="000000"/>
                <w:sz w:val="20"/>
                <w:szCs w:val="20"/>
              </w:rPr>
              <w:t xml:space="preserve"> </w:t>
            </w:r>
          </w:p>
        </w:tc>
        <w:tc>
          <w:tcPr>
            <w:tcW w:w="5110" w:type="dxa"/>
          </w:tcPr>
          <w:p w:rsidR="002A5A35" w:rsidRPr="00C27F02" w:rsidRDefault="002A5A35" w:rsidP="007730A2">
            <w:pPr>
              <w:pStyle w:val="Texto"/>
              <w:spacing w:line="254" w:lineRule="exact"/>
              <w:ind w:firstLine="0"/>
              <w:rPr>
                <w:szCs w:val="24"/>
                <w:lang w:val="es-MX"/>
              </w:rPr>
            </w:pPr>
            <w:r w:rsidRPr="00144CFD">
              <w:rPr>
                <w:rFonts w:asciiTheme="minorHAnsi" w:hAnsiTheme="minorHAnsi" w:cstheme="minorHAnsi"/>
                <w:sz w:val="20"/>
              </w:rPr>
              <w:t xml:space="preserve">Que esté vinculado y facilite la realización de </w:t>
            </w:r>
            <w:r w:rsidRPr="00C27F02">
              <w:rPr>
                <w:rFonts w:asciiTheme="minorHAnsi" w:hAnsiTheme="minorHAnsi" w:cstheme="minorHAnsi"/>
                <w:sz w:val="20"/>
              </w:rPr>
              <w:t xml:space="preserve">alguno de los siete componentes del </w:t>
            </w:r>
            <w:r w:rsidRPr="00C27F02">
              <w:rPr>
                <w:rFonts w:asciiTheme="minorHAnsi" w:hAnsiTheme="minorHAnsi"/>
                <w:sz w:val="20"/>
                <w:lang w:val="es-MX"/>
              </w:rPr>
              <w:t>Proyecto de Desarrollo de la Industria de las Tecnologías de la Información – MX-7571</w:t>
            </w:r>
            <w:r>
              <w:rPr>
                <w:rFonts w:asciiTheme="minorHAnsi" w:hAnsiTheme="minorHAnsi"/>
                <w:sz w:val="20"/>
                <w:lang w:val="es-MX"/>
              </w:rPr>
              <w:t>.</w:t>
            </w:r>
          </w:p>
        </w:tc>
        <w:tc>
          <w:tcPr>
            <w:tcW w:w="1474" w:type="dxa"/>
          </w:tcPr>
          <w:p w:rsidR="002A5A35" w:rsidRPr="00144CFD" w:rsidRDefault="002A5A35" w:rsidP="00357F7E">
            <w:pPr>
              <w:rPr>
                <w:rFonts w:cs="Arial"/>
                <w:color w:val="000000"/>
                <w:sz w:val="20"/>
                <w:szCs w:val="20"/>
              </w:rPr>
            </w:pPr>
            <w:r>
              <w:rPr>
                <w:rFonts w:cs="Arial"/>
                <w:color w:val="000000"/>
                <w:sz w:val="20"/>
                <w:szCs w:val="20"/>
              </w:rPr>
              <w:t>0.4</w:t>
            </w:r>
            <w:r w:rsidRPr="00144CFD">
              <w:rPr>
                <w:rFonts w:cs="Arial"/>
                <w:color w:val="000000"/>
                <w:sz w:val="20"/>
                <w:szCs w:val="20"/>
              </w:rPr>
              <w:t>0</w:t>
            </w:r>
          </w:p>
        </w:tc>
      </w:tr>
      <w:tr w:rsidR="002A5A35" w:rsidRPr="00144CFD" w:rsidTr="007730A2">
        <w:trPr>
          <w:jc w:val="center"/>
        </w:trPr>
        <w:tc>
          <w:tcPr>
            <w:tcW w:w="2494" w:type="dxa"/>
          </w:tcPr>
          <w:p w:rsidR="002A5A35" w:rsidRPr="00144CFD" w:rsidRDefault="002A5A35" w:rsidP="007730A2">
            <w:pPr>
              <w:ind w:left="30" w:firstLine="25"/>
              <w:rPr>
                <w:rFonts w:cs="Arial"/>
                <w:color w:val="000000"/>
                <w:sz w:val="20"/>
                <w:szCs w:val="20"/>
              </w:rPr>
            </w:pPr>
            <w:r w:rsidRPr="00144CFD">
              <w:rPr>
                <w:rFonts w:cstheme="minorHAnsi"/>
                <w:sz w:val="20"/>
                <w:szCs w:val="20"/>
              </w:rPr>
              <w:t>Proyectos industria</w:t>
            </w:r>
          </w:p>
        </w:tc>
        <w:tc>
          <w:tcPr>
            <w:tcW w:w="5110" w:type="dxa"/>
          </w:tcPr>
          <w:p w:rsidR="002A5A35" w:rsidRDefault="002A5A35" w:rsidP="007730A2">
            <w:pPr>
              <w:ind w:left="69"/>
              <w:rPr>
                <w:rFonts w:cstheme="minorHAnsi"/>
                <w:sz w:val="20"/>
                <w:szCs w:val="20"/>
              </w:rPr>
            </w:pPr>
            <w:r w:rsidRPr="00144CFD">
              <w:rPr>
                <w:rFonts w:cstheme="minorHAnsi"/>
                <w:sz w:val="20"/>
                <w:szCs w:val="20"/>
              </w:rPr>
              <w:t>Que el proyecto impacte</w:t>
            </w:r>
            <w:r>
              <w:rPr>
                <w:rFonts w:cstheme="minorHAnsi"/>
                <w:sz w:val="20"/>
                <w:szCs w:val="20"/>
              </w:rPr>
              <w:t xml:space="preserve"> </w:t>
            </w:r>
            <w:r w:rsidRPr="00144CFD">
              <w:rPr>
                <w:rFonts w:cstheme="minorHAnsi"/>
                <w:sz w:val="20"/>
                <w:szCs w:val="20"/>
              </w:rPr>
              <w:t>en el desarrollo del Sector de TI en su conjunto, ya sea a nivel país o región</w:t>
            </w:r>
            <w:r>
              <w:rPr>
                <w:rFonts w:cstheme="minorHAnsi"/>
                <w:sz w:val="20"/>
                <w:szCs w:val="20"/>
              </w:rPr>
              <w:t>.</w:t>
            </w:r>
          </w:p>
        </w:tc>
        <w:tc>
          <w:tcPr>
            <w:tcW w:w="1474" w:type="dxa"/>
          </w:tcPr>
          <w:p w:rsidR="002A5A35" w:rsidRPr="00144CFD" w:rsidRDefault="002A5A35" w:rsidP="00357F7E">
            <w:pPr>
              <w:rPr>
                <w:rFonts w:cs="Arial"/>
                <w:color w:val="000000"/>
                <w:sz w:val="20"/>
                <w:szCs w:val="20"/>
              </w:rPr>
            </w:pPr>
            <w:r w:rsidRPr="00144CFD">
              <w:rPr>
                <w:rFonts w:cs="Arial"/>
                <w:color w:val="000000"/>
                <w:sz w:val="20"/>
                <w:szCs w:val="20"/>
              </w:rPr>
              <w:t>0.</w:t>
            </w:r>
            <w:r>
              <w:rPr>
                <w:rFonts w:cs="Arial"/>
                <w:color w:val="000000"/>
                <w:sz w:val="20"/>
                <w:szCs w:val="20"/>
              </w:rPr>
              <w:t>35</w:t>
            </w:r>
          </w:p>
        </w:tc>
      </w:tr>
      <w:tr w:rsidR="002A5A35" w:rsidRPr="00144CFD" w:rsidTr="007730A2">
        <w:trPr>
          <w:jc w:val="center"/>
        </w:trPr>
        <w:tc>
          <w:tcPr>
            <w:tcW w:w="2494" w:type="dxa"/>
          </w:tcPr>
          <w:p w:rsidR="002A5A35" w:rsidRPr="00144CFD" w:rsidRDefault="002A5A35" w:rsidP="007730A2">
            <w:pPr>
              <w:ind w:left="30" w:firstLine="25"/>
              <w:rPr>
                <w:rFonts w:cs="Arial"/>
                <w:color w:val="000000"/>
                <w:sz w:val="20"/>
                <w:szCs w:val="20"/>
              </w:rPr>
            </w:pPr>
            <w:r w:rsidRPr="00144CFD">
              <w:rPr>
                <w:rFonts w:cstheme="minorHAnsi"/>
                <w:sz w:val="20"/>
                <w:szCs w:val="20"/>
              </w:rPr>
              <w:t>Vocación estratégica</w:t>
            </w:r>
          </w:p>
        </w:tc>
        <w:tc>
          <w:tcPr>
            <w:tcW w:w="5110" w:type="dxa"/>
          </w:tcPr>
          <w:p w:rsidR="002A5A35" w:rsidRDefault="002A5A35" w:rsidP="007730A2">
            <w:pPr>
              <w:ind w:left="69"/>
              <w:rPr>
                <w:rFonts w:cstheme="minorHAnsi"/>
                <w:sz w:val="20"/>
                <w:szCs w:val="20"/>
              </w:rPr>
            </w:pPr>
            <w:r w:rsidRPr="00144CFD">
              <w:rPr>
                <w:rFonts w:cstheme="minorHAnsi"/>
                <w:sz w:val="20"/>
                <w:szCs w:val="20"/>
              </w:rPr>
              <w:t>Que esté alineado a una vocación estratégica nacional aprobada por el Consejo Directivo</w:t>
            </w:r>
            <w:r>
              <w:rPr>
                <w:rFonts w:cstheme="minorHAnsi"/>
                <w:sz w:val="20"/>
                <w:szCs w:val="20"/>
              </w:rPr>
              <w:t xml:space="preserve"> del PROSOFT</w:t>
            </w:r>
            <w:r w:rsidRPr="00144CFD">
              <w:rPr>
                <w:rFonts w:cstheme="minorHAnsi"/>
                <w:sz w:val="20"/>
                <w:szCs w:val="20"/>
              </w:rPr>
              <w:t xml:space="preserve">. </w:t>
            </w:r>
          </w:p>
        </w:tc>
        <w:tc>
          <w:tcPr>
            <w:tcW w:w="1474" w:type="dxa"/>
          </w:tcPr>
          <w:p w:rsidR="002A5A35" w:rsidRPr="00144CFD" w:rsidRDefault="002A5A35" w:rsidP="00357F7E">
            <w:pPr>
              <w:rPr>
                <w:rFonts w:cs="Arial"/>
                <w:color w:val="000000"/>
                <w:sz w:val="20"/>
                <w:szCs w:val="20"/>
              </w:rPr>
            </w:pPr>
            <w:r w:rsidRPr="00144CFD">
              <w:rPr>
                <w:rFonts w:cs="Arial"/>
                <w:color w:val="000000"/>
                <w:sz w:val="20"/>
                <w:szCs w:val="20"/>
              </w:rPr>
              <w:t>0.</w:t>
            </w:r>
            <w:r>
              <w:rPr>
                <w:rFonts w:cs="Arial"/>
                <w:color w:val="000000"/>
                <w:sz w:val="20"/>
                <w:szCs w:val="20"/>
              </w:rPr>
              <w:t>25</w:t>
            </w:r>
          </w:p>
        </w:tc>
      </w:tr>
    </w:tbl>
    <w:p w:rsidR="002A5A35" w:rsidRDefault="002A5A35" w:rsidP="002A5A35">
      <w:pPr>
        <w:pStyle w:val="Texto"/>
        <w:spacing w:line="254" w:lineRule="exact"/>
        <w:ind w:left="426" w:firstLine="0"/>
        <w:rPr>
          <w:rFonts w:asciiTheme="minorHAnsi" w:hAnsiTheme="minorHAnsi" w:cstheme="minorHAnsi"/>
          <w:sz w:val="24"/>
          <w:szCs w:val="24"/>
        </w:rPr>
      </w:pPr>
    </w:p>
    <w:p w:rsidR="002A5A35" w:rsidRPr="00696E66" w:rsidRDefault="002A5A35" w:rsidP="006F4B7E">
      <w:pPr>
        <w:pStyle w:val="Texto"/>
        <w:numPr>
          <w:ilvl w:val="0"/>
          <w:numId w:val="22"/>
        </w:numPr>
        <w:spacing w:line="254" w:lineRule="exact"/>
        <w:ind w:left="709" w:hanging="425"/>
        <w:rPr>
          <w:rFonts w:asciiTheme="minorHAnsi" w:hAnsiTheme="minorHAnsi" w:cstheme="minorHAnsi"/>
          <w:sz w:val="24"/>
          <w:szCs w:val="24"/>
        </w:rPr>
      </w:pPr>
      <w:r w:rsidRPr="00696E66">
        <w:rPr>
          <w:rFonts w:asciiTheme="minorHAnsi" w:hAnsiTheme="minorHAnsi" w:cstheme="minorHAnsi"/>
          <w:sz w:val="24"/>
          <w:szCs w:val="24"/>
        </w:rPr>
        <w:t xml:space="preserve">Elementos a considerar por parte de </w:t>
      </w:r>
      <w:r>
        <w:rPr>
          <w:rFonts w:asciiTheme="minorHAnsi" w:hAnsiTheme="minorHAnsi" w:cstheme="minorHAnsi"/>
          <w:sz w:val="24"/>
          <w:szCs w:val="24"/>
        </w:rPr>
        <w:t>los Organismos Promotores y sus ponderaciones (α)</w:t>
      </w:r>
      <w:r w:rsidRPr="00696E66">
        <w:rPr>
          <w:rFonts w:asciiTheme="minorHAnsi" w:hAnsiTheme="minorHAnsi" w:cstheme="minorHAnsi"/>
          <w:sz w:val="24"/>
          <w:szCs w:val="24"/>
        </w:rPr>
        <w:t>:</w:t>
      </w:r>
    </w:p>
    <w:tbl>
      <w:tblPr>
        <w:tblStyle w:val="Tablaconcuadrcula"/>
        <w:tblW w:w="0" w:type="auto"/>
        <w:jc w:val="center"/>
        <w:tblInd w:w="-445" w:type="dxa"/>
        <w:tblLook w:val="04A0" w:firstRow="1" w:lastRow="0" w:firstColumn="1" w:lastColumn="0" w:noHBand="0" w:noVBand="1"/>
      </w:tblPr>
      <w:tblGrid>
        <w:gridCol w:w="2494"/>
        <w:gridCol w:w="5100"/>
        <w:gridCol w:w="1464"/>
      </w:tblGrid>
      <w:tr w:rsidR="002A5A35" w:rsidRPr="006555CE" w:rsidTr="007730A2">
        <w:trPr>
          <w:jc w:val="center"/>
        </w:trPr>
        <w:tc>
          <w:tcPr>
            <w:tcW w:w="2494" w:type="dxa"/>
            <w:shd w:val="clear" w:color="auto" w:fill="D9D9D9" w:themeFill="background1" w:themeFillShade="D9"/>
          </w:tcPr>
          <w:p w:rsidR="002A5A35" w:rsidRPr="006555CE" w:rsidRDefault="002A5A35" w:rsidP="007730A2">
            <w:pPr>
              <w:jc w:val="center"/>
              <w:rPr>
                <w:rFonts w:cs="Arial"/>
                <w:color w:val="000000"/>
                <w:sz w:val="20"/>
                <w:szCs w:val="20"/>
              </w:rPr>
            </w:pPr>
            <w:r w:rsidRPr="006555CE">
              <w:rPr>
                <w:rFonts w:cs="Arial"/>
                <w:color w:val="000000"/>
                <w:sz w:val="20"/>
                <w:szCs w:val="20"/>
              </w:rPr>
              <w:t>Elemento</w:t>
            </w:r>
          </w:p>
        </w:tc>
        <w:tc>
          <w:tcPr>
            <w:tcW w:w="5100" w:type="dxa"/>
            <w:shd w:val="clear" w:color="auto" w:fill="D9D9D9" w:themeFill="background1" w:themeFillShade="D9"/>
          </w:tcPr>
          <w:p w:rsidR="002A5A35" w:rsidRPr="006555CE" w:rsidRDefault="002A5A35" w:rsidP="007730A2">
            <w:pPr>
              <w:ind w:left="69"/>
              <w:jc w:val="center"/>
              <w:rPr>
                <w:rFonts w:cs="Arial"/>
                <w:color w:val="000000"/>
                <w:sz w:val="20"/>
                <w:szCs w:val="20"/>
              </w:rPr>
            </w:pPr>
            <w:r w:rsidRPr="006555CE">
              <w:rPr>
                <w:rFonts w:cs="Arial"/>
                <w:color w:val="000000"/>
                <w:sz w:val="20"/>
                <w:szCs w:val="20"/>
              </w:rPr>
              <w:t>Definición</w:t>
            </w:r>
          </w:p>
        </w:tc>
        <w:tc>
          <w:tcPr>
            <w:tcW w:w="1464" w:type="dxa"/>
            <w:shd w:val="clear" w:color="auto" w:fill="D9D9D9" w:themeFill="background1" w:themeFillShade="D9"/>
          </w:tcPr>
          <w:p w:rsidR="002A5A35" w:rsidRPr="006555CE" w:rsidRDefault="002A5A35" w:rsidP="007730A2">
            <w:pPr>
              <w:jc w:val="center"/>
              <w:rPr>
                <w:rFonts w:cs="Arial"/>
                <w:color w:val="000000"/>
                <w:sz w:val="20"/>
                <w:szCs w:val="20"/>
              </w:rPr>
            </w:pPr>
            <w:r w:rsidRPr="006555CE">
              <w:rPr>
                <w:rFonts w:cs="Arial"/>
                <w:color w:val="000000"/>
                <w:sz w:val="20"/>
                <w:szCs w:val="20"/>
              </w:rPr>
              <w:t>Ponderador</w:t>
            </w:r>
          </w:p>
        </w:tc>
      </w:tr>
      <w:tr w:rsidR="002A5A35" w:rsidRPr="006555CE" w:rsidTr="007730A2">
        <w:trPr>
          <w:jc w:val="center"/>
        </w:trPr>
        <w:tc>
          <w:tcPr>
            <w:tcW w:w="2494" w:type="dxa"/>
          </w:tcPr>
          <w:p w:rsidR="002A5A35" w:rsidRPr="006555CE" w:rsidRDefault="002A5A35" w:rsidP="007730A2">
            <w:pPr>
              <w:ind w:left="30" w:firstLine="25"/>
              <w:rPr>
                <w:rFonts w:cs="Arial"/>
                <w:color w:val="000000"/>
                <w:sz w:val="20"/>
                <w:szCs w:val="20"/>
              </w:rPr>
            </w:pPr>
            <w:r w:rsidRPr="006555CE">
              <w:rPr>
                <w:rFonts w:cstheme="minorHAnsi"/>
                <w:sz w:val="20"/>
                <w:szCs w:val="20"/>
              </w:rPr>
              <w:t xml:space="preserve">Vocación estratégica </w:t>
            </w:r>
          </w:p>
        </w:tc>
        <w:tc>
          <w:tcPr>
            <w:tcW w:w="5100" w:type="dxa"/>
          </w:tcPr>
          <w:p w:rsidR="002A5A35" w:rsidRPr="006555CE" w:rsidRDefault="002A5A35" w:rsidP="007730A2">
            <w:pPr>
              <w:pStyle w:val="Texto"/>
              <w:spacing w:line="254" w:lineRule="exact"/>
              <w:ind w:firstLine="0"/>
              <w:rPr>
                <w:sz w:val="20"/>
                <w:lang w:val="es-MX"/>
              </w:rPr>
            </w:pPr>
            <w:r w:rsidRPr="004F0A09">
              <w:rPr>
                <w:rFonts w:asciiTheme="minorHAnsi" w:hAnsiTheme="minorHAnsi" w:cstheme="minorHAnsi"/>
                <w:sz w:val="20"/>
                <w:lang w:val="es-MX"/>
              </w:rPr>
              <w:t>Que el proyecto permita desarrollar o fortalecer una  vocación es</w:t>
            </w:r>
            <w:r>
              <w:rPr>
                <w:rFonts w:asciiTheme="minorHAnsi" w:hAnsiTheme="minorHAnsi" w:cstheme="minorHAnsi"/>
                <w:sz w:val="20"/>
                <w:lang w:val="es-MX"/>
              </w:rPr>
              <w:t>tratégica</w:t>
            </w:r>
            <w:r w:rsidRPr="004F0A09">
              <w:rPr>
                <w:rFonts w:asciiTheme="minorHAnsi" w:hAnsiTheme="minorHAnsi" w:cstheme="minorHAnsi"/>
                <w:sz w:val="20"/>
                <w:lang w:val="es-MX"/>
              </w:rPr>
              <w:t xml:space="preserve"> prioritaria</w:t>
            </w:r>
            <w:r>
              <w:rPr>
                <w:rFonts w:asciiTheme="minorHAnsi" w:hAnsiTheme="minorHAnsi" w:cstheme="minorHAnsi"/>
                <w:sz w:val="20"/>
                <w:lang w:val="es-MX"/>
              </w:rPr>
              <w:t>*</w:t>
            </w:r>
            <w:r w:rsidRPr="004F0A09">
              <w:rPr>
                <w:rFonts w:asciiTheme="minorHAnsi" w:hAnsiTheme="minorHAnsi" w:cstheme="minorHAnsi"/>
                <w:sz w:val="20"/>
                <w:lang w:val="es-MX"/>
              </w:rPr>
              <w:t xml:space="preserve"> para el </w:t>
            </w:r>
            <w:r>
              <w:rPr>
                <w:rFonts w:asciiTheme="minorHAnsi" w:hAnsiTheme="minorHAnsi" w:cstheme="minorHAnsi"/>
                <w:sz w:val="20"/>
                <w:lang w:val="es-MX"/>
              </w:rPr>
              <w:t>Organismo Promotor.</w:t>
            </w:r>
          </w:p>
        </w:tc>
        <w:tc>
          <w:tcPr>
            <w:tcW w:w="1464" w:type="dxa"/>
          </w:tcPr>
          <w:p w:rsidR="002A5A35" w:rsidRPr="006555CE" w:rsidRDefault="002A5A35" w:rsidP="00357F7E">
            <w:pPr>
              <w:rPr>
                <w:rFonts w:cs="Arial"/>
                <w:color w:val="000000"/>
                <w:sz w:val="20"/>
                <w:szCs w:val="20"/>
              </w:rPr>
            </w:pPr>
            <w:r w:rsidRPr="006555CE">
              <w:rPr>
                <w:rFonts w:cs="Arial"/>
                <w:color w:val="000000"/>
                <w:sz w:val="20"/>
                <w:szCs w:val="20"/>
              </w:rPr>
              <w:t>0.</w:t>
            </w:r>
            <w:r w:rsidR="0015127A">
              <w:rPr>
                <w:rFonts w:cs="Arial"/>
                <w:color w:val="000000"/>
                <w:sz w:val="20"/>
                <w:szCs w:val="20"/>
              </w:rPr>
              <w:t>5</w:t>
            </w:r>
            <w:r>
              <w:rPr>
                <w:rFonts w:cs="Arial"/>
                <w:color w:val="000000"/>
                <w:sz w:val="20"/>
                <w:szCs w:val="20"/>
              </w:rPr>
              <w:t>0</w:t>
            </w:r>
          </w:p>
        </w:tc>
      </w:tr>
      <w:tr w:rsidR="002A5A35" w:rsidRPr="006555CE" w:rsidTr="007730A2">
        <w:trPr>
          <w:jc w:val="center"/>
        </w:trPr>
        <w:tc>
          <w:tcPr>
            <w:tcW w:w="2494" w:type="dxa"/>
          </w:tcPr>
          <w:p w:rsidR="002A5A35" w:rsidRPr="006555CE" w:rsidRDefault="002A5A35" w:rsidP="007730A2">
            <w:pPr>
              <w:ind w:left="30" w:firstLine="25"/>
              <w:rPr>
                <w:rFonts w:cs="Arial"/>
                <w:color w:val="000000"/>
                <w:sz w:val="20"/>
                <w:szCs w:val="20"/>
              </w:rPr>
            </w:pPr>
            <w:r>
              <w:rPr>
                <w:rFonts w:cstheme="minorHAnsi"/>
                <w:sz w:val="20"/>
                <w:szCs w:val="20"/>
              </w:rPr>
              <w:t>Acción estratégica</w:t>
            </w:r>
          </w:p>
        </w:tc>
        <w:tc>
          <w:tcPr>
            <w:tcW w:w="5100" w:type="dxa"/>
          </w:tcPr>
          <w:p w:rsidR="002A5A35" w:rsidRDefault="002A5A35" w:rsidP="007730A2">
            <w:pPr>
              <w:ind w:left="69"/>
              <w:rPr>
                <w:rFonts w:cstheme="minorHAnsi"/>
                <w:sz w:val="20"/>
                <w:szCs w:val="20"/>
              </w:rPr>
            </w:pPr>
            <w:r w:rsidRPr="004F0A09">
              <w:rPr>
                <w:rFonts w:cstheme="minorHAnsi"/>
                <w:sz w:val="20"/>
                <w:szCs w:val="20"/>
              </w:rPr>
              <w:t>Que, dado su impacto, el O</w:t>
            </w:r>
            <w:r>
              <w:rPr>
                <w:rFonts w:cstheme="minorHAnsi"/>
                <w:sz w:val="20"/>
                <w:szCs w:val="20"/>
              </w:rPr>
              <w:t>rganismo Promotor</w:t>
            </w:r>
            <w:r w:rsidRPr="004F0A09">
              <w:rPr>
                <w:rFonts w:cstheme="minorHAnsi"/>
                <w:sz w:val="20"/>
                <w:szCs w:val="20"/>
              </w:rPr>
              <w:t xml:space="preserve"> considere el proyecto como una prioridad para el sector de TI desde su ámbito</w:t>
            </w:r>
            <w:r>
              <w:rPr>
                <w:rFonts w:cstheme="minorHAnsi"/>
                <w:sz w:val="20"/>
                <w:szCs w:val="20"/>
              </w:rPr>
              <w:t>.</w:t>
            </w:r>
          </w:p>
        </w:tc>
        <w:tc>
          <w:tcPr>
            <w:tcW w:w="1464" w:type="dxa"/>
          </w:tcPr>
          <w:p w:rsidR="002A5A35" w:rsidRPr="006555CE" w:rsidRDefault="002A5A35" w:rsidP="00357F7E">
            <w:pPr>
              <w:rPr>
                <w:rFonts w:cs="Arial"/>
                <w:color w:val="000000"/>
                <w:sz w:val="20"/>
                <w:szCs w:val="20"/>
              </w:rPr>
            </w:pPr>
            <w:r w:rsidRPr="006555CE">
              <w:rPr>
                <w:rFonts w:cs="Arial"/>
                <w:color w:val="000000"/>
                <w:sz w:val="20"/>
                <w:szCs w:val="20"/>
              </w:rPr>
              <w:t>0.</w:t>
            </w:r>
            <w:r w:rsidR="0015127A">
              <w:rPr>
                <w:rFonts w:cs="Arial"/>
                <w:color w:val="000000"/>
                <w:sz w:val="20"/>
                <w:szCs w:val="20"/>
              </w:rPr>
              <w:t>5</w:t>
            </w:r>
            <w:r>
              <w:rPr>
                <w:rFonts w:cs="Arial"/>
                <w:color w:val="000000"/>
                <w:sz w:val="20"/>
                <w:szCs w:val="20"/>
              </w:rPr>
              <w:t>0</w:t>
            </w:r>
          </w:p>
        </w:tc>
      </w:tr>
    </w:tbl>
    <w:p w:rsidR="002A5A35" w:rsidRPr="00162F5B" w:rsidRDefault="002A5A35" w:rsidP="002A5A35">
      <w:pPr>
        <w:pStyle w:val="Texto"/>
        <w:spacing w:line="240" w:lineRule="auto"/>
        <w:ind w:firstLine="0"/>
        <w:rPr>
          <w:rFonts w:asciiTheme="minorHAnsi" w:hAnsiTheme="minorHAnsi" w:cstheme="minorHAnsi"/>
          <w:sz w:val="16"/>
          <w:szCs w:val="24"/>
          <w:lang w:val="es-MX"/>
        </w:rPr>
      </w:pPr>
      <w:r w:rsidRPr="00162F5B">
        <w:rPr>
          <w:rFonts w:asciiTheme="minorHAnsi" w:hAnsiTheme="minorHAnsi" w:cstheme="minorHAnsi"/>
          <w:bCs/>
          <w:sz w:val="16"/>
          <w:szCs w:val="24"/>
          <w:lang w:val="es-MX"/>
        </w:rPr>
        <w:t xml:space="preserve">        *Previstas en la estrategia</w:t>
      </w:r>
      <w:r w:rsidRPr="00162F5B">
        <w:rPr>
          <w:rFonts w:asciiTheme="minorHAnsi" w:hAnsiTheme="minorHAnsi" w:cstheme="minorHAnsi"/>
          <w:sz w:val="16"/>
          <w:szCs w:val="24"/>
          <w:lang w:val="es-MX"/>
        </w:rPr>
        <w:t xml:space="preserve"> </w:t>
      </w:r>
      <w:r w:rsidRPr="00162F5B">
        <w:rPr>
          <w:rFonts w:asciiTheme="minorHAnsi" w:hAnsiTheme="minorHAnsi" w:cstheme="minorHAnsi"/>
          <w:bCs/>
          <w:sz w:val="16"/>
          <w:szCs w:val="24"/>
          <w:lang w:val="es-MX"/>
        </w:rPr>
        <w:t>y/o programa  para el desarrollo del sector de TI que se presente para obtener autorización como O</w:t>
      </w:r>
      <w:r>
        <w:rPr>
          <w:rFonts w:asciiTheme="minorHAnsi" w:hAnsiTheme="minorHAnsi" w:cstheme="minorHAnsi"/>
          <w:bCs/>
          <w:sz w:val="16"/>
          <w:szCs w:val="24"/>
          <w:lang w:val="es-MX"/>
        </w:rPr>
        <w:t>rganismo Promotor</w:t>
      </w:r>
      <w:r w:rsidRPr="00162F5B">
        <w:rPr>
          <w:rFonts w:asciiTheme="minorHAnsi" w:hAnsiTheme="minorHAnsi" w:cstheme="minorHAnsi"/>
          <w:bCs/>
          <w:sz w:val="16"/>
          <w:szCs w:val="24"/>
          <w:lang w:val="es-MX"/>
        </w:rPr>
        <w:t>.</w:t>
      </w:r>
      <w:r w:rsidRPr="00162F5B">
        <w:rPr>
          <w:rFonts w:asciiTheme="minorHAnsi" w:hAnsiTheme="minorHAnsi" w:cstheme="minorHAnsi"/>
          <w:sz w:val="16"/>
          <w:szCs w:val="24"/>
          <w:lang w:val="es-MX"/>
        </w:rPr>
        <w:t xml:space="preserve"> </w:t>
      </w:r>
    </w:p>
    <w:p w:rsidR="006F4B7E" w:rsidRDefault="006F4B7E" w:rsidP="002A5A35">
      <w:pPr>
        <w:rPr>
          <w:rFonts w:cs="Arial"/>
          <w:color w:val="000000"/>
          <w:sz w:val="24"/>
          <w:szCs w:val="24"/>
        </w:rPr>
      </w:pPr>
    </w:p>
    <w:p w:rsidR="002A5A35" w:rsidRPr="00B23759" w:rsidRDefault="002A5A35" w:rsidP="002A5A35">
      <w:pPr>
        <w:rPr>
          <w:rFonts w:cs="Arial"/>
          <w:color w:val="000000"/>
          <w:sz w:val="24"/>
          <w:szCs w:val="24"/>
        </w:rPr>
      </w:pPr>
      <w:r w:rsidRPr="00B23759">
        <w:rPr>
          <w:rFonts w:cs="Arial"/>
          <w:color w:val="000000"/>
          <w:sz w:val="24"/>
          <w:szCs w:val="24"/>
        </w:rPr>
        <w:lastRenderedPageBreak/>
        <w:t xml:space="preserve">Fórmula para la asignación de </w:t>
      </w:r>
      <w:r>
        <w:rPr>
          <w:rFonts w:cs="Arial"/>
          <w:color w:val="000000"/>
          <w:sz w:val="24"/>
          <w:szCs w:val="24"/>
        </w:rPr>
        <w:t>puntaje integral:</w:t>
      </w:r>
    </w:p>
    <w:p w:rsidR="002A5A35" w:rsidRPr="00DB6124" w:rsidRDefault="002A5A35" w:rsidP="002A5A35">
      <w:pPr>
        <w:ind w:left="1416" w:firstLine="708"/>
        <w:rPr>
          <w:rFonts w:cs="Arial"/>
          <w:b/>
          <w:color w:val="000000"/>
          <w:sz w:val="24"/>
          <w:szCs w:val="24"/>
        </w:rPr>
      </w:pPr>
      <w:r w:rsidRPr="00DB6124">
        <w:rPr>
          <w:rFonts w:cs="Arial"/>
          <w:b/>
          <w:color w:val="000000"/>
          <w:sz w:val="24"/>
          <w:szCs w:val="24"/>
        </w:rPr>
        <w:t>C= X + 2</w:t>
      </w:r>
      <m:oMath>
        <m:r>
          <m:rPr>
            <m:sty m:val="bi"/>
          </m:rPr>
          <w:rPr>
            <w:rFonts w:ascii="Cambria Math" w:hAnsi="Cambria Math" w:cs="Arial"/>
            <w:color w:val="000000"/>
            <w:sz w:val="24"/>
            <w:szCs w:val="24"/>
          </w:rPr>
          <m:t>α</m:t>
        </m:r>
      </m:oMath>
      <w:r w:rsidRPr="00DB6124">
        <w:rPr>
          <w:rFonts w:cs="Arial"/>
          <w:b/>
          <w:color w:val="000000"/>
          <w:sz w:val="24"/>
          <w:szCs w:val="24"/>
        </w:rPr>
        <w:t xml:space="preserve"> +3</w:t>
      </w:r>
      <w:r>
        <w:rPr>
          <w:rFonts w:cstheme="minorHAnsi"/>
          <w:b/>
          <w:color w:val="000000"/>
          <w:sz w:val="24"/>
          <w:szCs w:val="24"/>
        </w:rPr>
        <w:t>β</w:t>
      </w:r>
    </w:p>
    <w:p w:rsidR="002A5A35" w:rsidRPr="00D86780" w:rsidRDefault="002A5A35" w:rsidP="002A5A35">
      <w:pPr>
        <w:ind w:left="709" w:firstLine="707"/>
        <w:rPr>
          <w:rFonts w:cs="Arial"/>
          <w:color w:val="000000"/>
          <w:szCs w:val="24"/>
        </w:rPr>
      </w:pPr>
      <w:r w:rsidRPr="00D86780">
        <w:rPr>
          <w:rFonts w:cs="Arial"/>
          <w:color w:val="000000"/>
          <w:szCs w:val="24"/>
        </w:rPr>
        <w:t>Donde:</w:t>
      </w:r>
    </w:p>
    <w:p w:rsidR="002A5A35" w:rsidRPr="00D86780" w:rsidRDefault="002A5A35" w:rsidP="002A5A35">
      <w:pPr>
        <w:ind w:left="1418" w:hanging="284"/>
        <w:rPr>
          <w:rFonts w:cs="Arial"/>
          <w:color w:val="000000"/>
          <w:szCs w:val="24"/>
        </w:rPr>
      </w:pPr>
      <w:r w:rsidRPr="00D86780">
        <w:rPr>
          <w:rFonts w:cs="Arial"/>
          <w:color w:val="000000"/>
          <w:szCs w:val="24"/>
        </w:rPr>
        <w:t xml:space="preserve">C = </w:t>
      </w:r>
      <w:r>
        <w:rPr>
          <w:rFonts w:cs="Arial"/>
          <w:color w:val="000000"/>
          <w:szCs w:val="24"/>
        </w:rPr>
        <w:t>Puntaje</w:t>
      </w:r>
      <w:r w:rsidRPr="00D86780">
        <w:rPr>
          <w:rFonts w:cs="Arial"/>
          <w:color w:val="000000"/>
          <w:szCs w:val="24"/>
        </w:rPr>
        <w:t xml:space="preserve"> </w:t>
      </w:r>
      <w:r>
        <w:rPr>
          <w:rFonts w:cs="Arial"/>
          <w:color w:val="000000"/>
          <w:szCs w:val="24"/>
        </w:rPr>
        <w:t>integral</w:t>
      </w:r>
      <w:r w:rsidRPr="00D86780">
        <w:rPr>
          <w:rFonts w:cs="Arial"/>
          <w:color w:val="000000"/>
          <w:szCs w:val="24"/>
        </w:rPr>
        <w:t>.</w:t>
      </w:r>
    </w:p>
    <w:p w:rsidR="002A5A35" w:rsidRPr="00D86780" w:rsidRDefault="002A5A35" w:rsidP="002A5A35">
      <w:pPr>
        <w:ind w:left="1418" w:hanging="284"/>
        <w:rPr>
          <w:rFonts w:cs="Arial"/>
          <w:color w:val="000000"/>
          <w:szCs w:val="24"/>
        </w:rPr>
      </w:pPr>
      <w:r w:rsidRPr="008D2DE0">
        <w:rPr>
          <w:rFonts w:cs="Arial"/>
          <w:b/>
          <w:color w:val="000000"/>
          <w:szCs w:val="24"/>
        </w:rPr>
        <w:t>X</w:t>
      </w:r>
      <w:r w:rsidRPr="00D86780">
        <w:rPr>
          <w:rFonts w:cs="Arial"/>
          <w:color w:val="000000"/>
          <w:szCs w:val="24"/>
        </w:rPr>
        <w:t xml:space="preserve">= Puntos otorgados por la </w:t>
      </w:r>
      <w:r>
        <w:rPr>
          <w:rFonts w:cs="Arial"/>
          <w:color w:val="000000"/>
          <w:szCs w:val="24"/>
        </w:rPr>
        <w:t>Instancia Ejecutora</w:t>
      </w:r>
      <w:r w:rsidRPr="00D86780">
        <w:rPr>
          <w:rFonts w:cs="Arial"/>
          <w:color w:val="000000"/>
          <w:szCs w:val="24"/>
        </w:rPr>
        <w:t xml:space="preserve"> con base en </w:t>
      </w:r>
      <w:r>
        <w:rPr>
          <w:rFonts w:cs="Arial"/>
          <w:color w:val="000000"/>
          <w:szCs w:val="24"/>
        </w:rPr>
        <w:t>los elementos previstos en el apartado A de i</w:t>
      </w:r>
      <w:r w:rsidRPr="00197113">
        <w:rPr>
          <w:rFonts w:cs="Arial"/>
          <w:color w:val="000000"/>
          <w:szCs w:val="24"/>
        </w:rPr>
        <w:t>mpacto</w:t>
      </w:r>
      <w:r>
        <w:rPr>
          <w:rFonts w:cs="Arial"/>
          <w:color w:val="000000"/>
          <w:szCs w:val="24"/>
        </w:rPr>
        <w:t xml:space="preserve"> esperado del proyecto</w:t>
      </w:r>
      <w:r w:rsidRPr="00197113">
        <w:rPr>
          <w:rFonts w:cs="Arial"/>
          <w:color w:val="000000"/>
          <w:szCs w:val="24"/>
        </w:rPr>
        <w:t xml:space="preserve"> previsto por el solicitante</w:t>
      </w:r>
      <w:r>
        <w:rPr>
          <w:rFonts w:cs="Arial"/>
          <w:color w:val="000000"/>
          <w:szCs w:val="24"/>
        </w:rPr>
        <w:t xml:space="preserve"> a través de la Solicitud de Apoyo, así como las inversiones a realizar tomando en cuenta el ponderador correspondiente.</w:t>
      </w:r>
    </w:p>
    <w:p w:rsidR="002A5A35" w:rsidRPr="00D86780" w:rsidRDefault="002A5A35" w:rsidP="002A5A35">
      <w:pPr>
        <w:ind w:left="1418" w:hanging="284"/>
        <w:rPr>
          <w:rFonts w:cs="Arial"/>
          <w:color w:val="000000"/>
          <w:szCs w:val="24"/>
        </w:rPr>
      </w:pPr>
      <m:oMath>
        <m:r>
          <m:rPr>
            <m:sty m:val="bi"/>
          </m:rPr>
          <w:rPr>
            <w:rFonts w:ascii="Cambria Math" w:hAnsi="Cambria Math" w:cs="Arial"/>
            <w:color w:val="000000"/>
            <w:sz w:val="24"/>
            <w:szCs w:val="24"/>
          </w:rPr>
          <m:t>α</m:t>
        </m:r>
      </m:oMath>
      <w:r w:rsidRPr="00D86780">
        <w:rPr>
          <w:rFonts w:cs="Arial"/>
          <w:color w:val="000000"/>
          <w:szCs w:val="24"/>
        </w:rPr>
        <w:t xml:space="preserve"> = Puntos otorgados por el </w:t>
      </w:r>
      <w:r>
        <w:rPr>
          <w:rFonts w:cs="Arial"/>
          <w:color w:val="000000"/>
          <w:szCs w:val="24"/>
        </w:rPr>
        <w:t>Organismo Promotor a los elementos previstos en el apartado B,</w:t>
      </w:r>
      <w:r w:rsidRPr="00D86780">
        <w:rPr>
          <w:rFonts w:cs="Arial"/>
          <w:color w:val="000000"/>
          <w:szCs w:val="24"/>
        </w:rPr>
        <w:t xml:space="preserve"> </w:t>
      </w:r>
      <w:r>
        <w:rPr>
          <w:rFonts w:cs="Arial"/>
          <w:color w:val="000000"/>
          <w:szCs w:val="24"/>
        </w:rPr>
        <w:t>tomando en  cuenta el ponderador correspondiente.</w:t>
      </w:r>
    </w:p>
    <w:p w:rsidR="002A5A35" w:rsidRPr="00D86780" w:rsidRDefault="002A5A35" w:rsidP="002A5A35">
      <w:pPr>
        <w:ind w:left="1418" w:hanging="284"/>
        <w:rPr>
          <w:rFonts w:cs="Arial"/>
          <w:color w:val="000000"/>
          <w:szCs w:val="24"/>
        </w:rPr>
      </w:pPr>
      <w:r>
        <w:rPr>
          <w:rFonts w:cstheme="minorHAnsi"/>
          <w:b/>
          <w:color w:val="000000"/>
          <w:sz w:val="24"/>
          <w:szCs w:val="24"/>
        </w:rPr>
        <w:t>β</w:t>
      </w:r>
      <w:r w:rsidRPr="00D86780">
        <w:rPr>
          <w:rFonts w:cs="Arial"/>
          <w:color w:val="000000"/>
          <w:szCs w:val="24"/>
        </w:rPr>
        <w:t xml:space="preserve"> = Puntos otorgados por la </w:t>
      </w:r>
      <w:r>
        <w:rPr>
          <w:rFonts w:cs="Arial"/>
          <w:color w:val="000000"/>
          <w:szCs w:val="24"/>
        </w:rPr>
        <w:t>Instancia Ejecutora</w:t>
      </w:r>
      <w:r w:rsidRPr="00D86780">
        <w:rPr>
          <w:rFonts w:cs="Arial"/>
          <w:color w:val="000000"/>
          <w:szCs w:val="24"/>
        </w:rPr>
        <w:t xml:space="preserve"> con base e</w:t>
      </w:r>
      <w:r>
        <w:rPr>
          <w:rFonts w:cs="Arial"/>
          <w:color w:val="000000"/>
          <w:szCs w:val="24"/>
        </w:rPr>
        <w:t>n los elementos previstos en el apartado A como impacto nacional, tomando en cuenta el ponderador correspondiente</w:t>
      </w:r>
      <w:r w:rsidRPr="00D86780">
        <w:rPr>
          <w:rFonts w:cs="Arial"/>
          <w:color w:val="000000"/>
          <w:szCs w:val="24"/>
        </w:rPr>
        <w:t>.</w:t>
      </w:r>
    </w:p>
    <w:p w:rsidR="002A5A35" w:rsidRPr="004C79E1" w:rsidRDefault="002A5A35" w:rsidP="006F4B7E">
      <w:pPr>
        <w:spacing w:after="0"/>
        <w:jc w:val="both"/>
        <w:rPr>
          <w:rFonts w:cstheme="minorHAnsi"/>
          <w:sz w:val="24"/>
          <w:szCs w:val="24"/>
        </w:rPr>
      </w:pPr>
      <w:r w:rsidRPr="004C79E1">
        <w:rPr>
          <w:rFonts w:cstheme="minorHAnsi"/>
          <w:sz w:val="24"/>
          <w:szCs w:val="24"/>
        </w:rPr>
        <w:t>Para cada elemento previsto, la Instancia Ejecutora o el Organismo Promotor según corresponda, otorgará valor UNO, si tras el análisis se considera que existe evidencia que dicho elemento está suficientemente previsto en la Solicitud de Apoyo. Asimismo, se otorgará valor CERO si se determina lo contrario.</w:t>
      </w:r>
    </w:p>
    <w:p w:rsidR="002A5A35" w:rsidRDefault="002A5A35" w:rsidP="006F4B7E">
      <w:pPr>
        <w:spacing w:after="0"/>
        <w:jc w:val="both"/>
        <w:rPr>
          <w:rFonts w:cstheme="minorHAnsi"/>
          <w:sz w:val="24"/>
          <w:szCs w:val="24"/>
        </w:rPr>
      </w:pPr>
    </w:p>
    <w:p w:rsidR="002A5A35" w:rsidRPr="004C79E1" w:rsidRDefault="002A5A35" w:rsidP="006F4B7E">
      <w:pPr>
        <w:spacing w:after="0"/>
        <w:jc w:val="both"/>
        <w:rPr>
          <w:rFonts w:cstheme="minorHAnsi"/>
          <w:sz w:val="24"/>
          <w:szCs w:val="24"/>
        </w:rPr>
      </w:pPr>
      <w:r w:rsidRPr="004C79E1">
        <w:rPr>
          <w:rFonts w:cstheme="minorHAnsi"/>
          <w:sz w:val="24"/>
          <w:szCs w:val="24"/>
        </w:rPr>
        <w:t xml:space="preserve">Las variables X, </w:t>
      </w:r>
      <m:oMath>
        <m:r>
          <m:rPr>
            <m:sty m:val="p"/>
          </m:rPr>
          <w:rPr>
            <w:rFonts w:ascii="Cambria Math" w:hAnsi="Cambria Math" w:cstheme="minorHAnsi"/>
            <w:sz w:val="24"/>
            <w:szCs w:val="24"/>
          </w:rPr>
          <m:t>α</m:t>
        </m:r>
      </m:oMath>
      <w:r w:rsidRPr="004C79E1">
        <w:rPr>
          <w:rFonts w:cstheme="minorHAnsi"/>
          <w:sz w:val="24"/>
          <w:szCs w:val="24"/>
        </w:rPr>
        <w:t xml:space="preserve"> y β se calcularán realizando la sumatoria que resulte de la multiplicación del valor otorgado a cada elemento por el ponderador correspondiente.</w:t>
      </w:r>
    </w:p>
    <w:p w:rsidR="002A5A35" w:rsidRDefault="002A5A35" w:rsidP="006F4B7E">
      <w:pPr>
        <w:spacing w:after="0"/>
        <w:jc w:val="both"/>
        <w:rPr>
          <w:rFonts w:cstheme="minorHAnsi"/>
          <w:sz w:val="24"/>
          <w:szCs w:val="24"/>
        </w:rPr>
      </w:pPr>
    </w:p>
    <w:p w:rsidR="002322EC" w:rsidRPr="008479E4" w:rsidRDefault="00813D0E" w:rsidP="008479E4">
      <w:pPr>
        <w:rPr>
          <w:rFonts w:cs="Arial"/>
          <w:color w:val="000000"/>
          <w:sz w:val="24"/>
          <w:szCs w:val="24"/>
        </w:rPr>
      </w:pPr>
      <w:r w:rsidRPr="008479E4">
        <w:rPr>
          <w:rFonts w:cs="Arial"/>
          <w:color w:val="000000"/>
          <w:sz w:val="24"/>
          <w:szCs w:val="24"/>
        </w:rPr>
        <w:t xml:space="preserve">Cada variable se calculará de la forma siguiente: </w:t>
      </w:r>
    </w:p>
    <w:p w:rsidR="00021385" w:rsidRPr="008479E4" w:rsidRDefault="00021385" w:rsidP="00B15AA2">
      <w:pPr>
        <w:shd w:val="clear" w:color="auto" w:fill="FFFFFF" w:themeFill="background1"/>
        <w:spacing w:after="0" w:line="240" w:lineRule="auto"/>
        <w:ind w:left="709" w:firstLine="707"/>
        <w:rPr>
          <w:rFonts w:cs="Arial"/>
          <w:b/>
          <w:color w:val="000000"/>
          <w:sz w:val="24"/>
          <w:szCs w:val="24"/>
        </w:rPr>
      </w:pPr>
      <w:r w:rsidRPr="00B15AA2">
        <w:rPr>
          <w:rFonts w:cs="Arial"/>
          <w:b/>
          <w:color w:val="000000"/>
          <w:sz w:val="24"/>
          <w:szCs w:val="24"/>
        </w:rPr>
        <w:t>X = ∑ (</w:t>
      </w:r>
      <w:proofErr w:type="spellStart"/>
      <w:r w:rsidRPr="00B15AA2">
        <w:rPr>
          <w:rFonts w:cs="Arial"/>
          <w:b/>
          <w:color w:val="000000"/>
          <w:sz w:val="24"/>
          <w:szCs w:val="24"/>
        </w:rPr>
        <w:t>e</w:t>
      </w:r>
      <w:r w:rsidRPr="00B15AA2">
        <w:rPr>
          <w:rFonts w:cs="Arial"/>
          <w:b/>
          <w:color w:val="000000"/>
          <w:sz w:val="24"/>
          <w:szCs w:val="24"/>
          <w:vertAlign w:val="subscript"/>
        </w:rPr>
        <w:t>i</w:t>
      </w:r>
      <w:proofErr w:type="spellEnd"/>
      <w:proofErr w:type="gramStart"/>
      <w:r w:rsidRPr="00B15AA2">
        <w:rPr>
          <w:rFonts w:cs="Arial"/>
          <w:b/>
          <w:color w:val="000000"/>
          <w:sz w:val="24"/>
          <w:szCs w:val="24"/>
        </w:rPr>
        <w:t>)∙</w:t>
      </w:r>
      <w:proofErr w:type="spellStart"/>
      <w:proofErr w:type="gramEnd"/>
      <w:r w:rsidRPr="00B15AA2">
        <w:rPr>
          <w:rFonts w:cs="Arial"/>
          <w:b/>
          <w:color w:val="000000"/>
          <w:sz w:val="24"/>
          <w:szCs w:val="24"/>
        </w:rPr>
        <w:t>ρ</w:t>
      </w:r>
      <w:r w:rsidRPr="00B15AA2">
        <w:rPr>
          <w:rFonts w:cs="Arial"/>
          <w:b/>
          <w:color w:val="000000"/>
          <w:sz w:val="24"/>
          <w:szCs w:val="24"/>
          <w:vertAlign w:val="subscript"/>
        </w:rPr>
        <w:t>i</w:t>
      </w:r>
      <w:proofErr w:type="spellEnd"/>
      <w:r w:rsidRPr="008479E4">
        <w:rPr>
          <w:rFonts w:cs="Arial"/>
          <w:b/>
          <w:color w:val="000000"/>
          <w:sz w:val="24"/>
          <w:szCs w:val="24"/>
        </w:rPr>
        <w:t xml:space="preserve"> </w:t>
      </w:r>
    </w:p>
    <w:p w:rsidR="00AE7024" w:rsidRPr="008479E4" w:rsidRDefault="00AE7024" w:rsidP="00AE7024">
      <w:pPr>
        <w:spacing w:after="0"/>
        <w:ind w:left="709" w:firstLine="707"/>
        <w:rPr>
          <w:rFonts w:cs="Arial"/>
          <w:b/>
          <w:color w:val="000000"/>
          <w:sz w:val="24"/>
          <w:szCs w:val="24"/>
        </w:rPr>
      </w:pPr>
      <w:r w:rsidRPr="008479E4">
        <w:rPr>
          <w:rFonts w:cs="Arial"/>
          <w:b/>
          <w:color w:val="000000"/>
          <w:sz w:val="24"/>
          <w:szCs w:val="24"/>
        </w:rPr>
        <w:t xml:space="preserve">       i=1</w:t>
      </w:r>
    </w:p>
    <w:p w:rsidR="00B15AA2" w:rsidRDefault="00021385" w:rsidP="00B15AA2">
      <w:pPr>
        <w:spacing w:after="0" w:line="240" w:lineRule="auto"/>
        <w:ind w:left="1843"/>
        <w:rPr>
          <w:rFonts w:cs="Arial"/>
          <w:color w:val="000000"/>
          <w:sz w:val="24"/>
          <w:szCs w:val="24"/>
        </w:rPr>
      </w:pPr>
      <w:proofErr w:type="spellStart"/>
      <w:proofErr w:type="gramStart"/>
      <w:r w:rsidRPr="008479E4">
        <w:rPr>
          <w:rFonts w:cs="Arial"/>
          <w:color w:val="000000"/>
          <w:sz w:val="24"/>
          <w:szCs w:val="24"/>
        </w:rPr>
        <w:t>e</w:t>
      </w:r>
      <w:r w:rsidRPr="008479E4">
        <w:rPr>
          <w:rFonts w:cs="Arial"/>
          <w:color w:val="000000"/>
          <w:sz w:val="24"/>
          <w:szCs w:val="24"/>
          <w:vertAlign w:val="subscript"/>
        </w:rPr>
        <w:t>i</w:t>
      </w:r>
      <w:proofErr w:type="spellEnd"/>
      <w:proofErr w:type="gramEnd"/>
      <w:r w:rsidRPr="008479E4">
        <w:rPr>
          <w:rFonts w:cs="Arial"/>
          <w:color w:val="000000"/>
          <w:sz w:val="24"/>
          <w:szCs w:val="24"/>
        </w:rPr>
        <w:t xml:space="preserve"> = elemento de evaluación i (toma valor 0 si no existe este elemento y 1 si existe) </w:t>
      </w:r>
    </w:p>
    <w:p w:rsidR="00B15AA2" w:rsidRDefault="00021385" w:rsidP="00B15AA2">
      <w:pPr>
        <w:spacing w:after="0" w:line="240" w:lineRule="auto"/>
        <w:ind w:left="1843"/>
        <w:rPr>
          <w:rFonts w:cs="Arial"/>
          <w:color w:val="000000"/>
          <w:sz w:val="24"/>
          <w:szCs w:val="24"/>
        </w:rPr>
      </w:pPr>
      <w:proofErr w:type="spellStart"/>
      <w:proofErr w:type="gramStart"/>
      <w:r w:rsidRPr="008479E4">
        <w:rPr>
          <w:rFonts w:cs="Arial"/>
          <w:color w:val="000000"/>
          <w:sz w:val="24"/>
          <w:szCs w:val="24"/>
        </w:rPr>
        <w:t>ρ</w:t>
      </w:r>
      <w:r w:rsidRPr="008479E4">
        <w:rPr>
          <w:rFonts w:cs="Arial"/>
          <w:color w:val="000000"/>
          <w:sz w:val="24"/>
          <w:szCs w:val="24"/>
          <w:vertAlign w:val="subscript"/>
        </w:rPr>
        <w:t>i</w:t>
      </w:r>
      <w:proofErr w:type="spellEnd"/>
      <w:proofErr w:type="gramEnd"/>
      <w:r w:rsidRPr="008479E4">
        <w:rPr>
          <w:rFonts w:cs="Arial"/>
          <w:color w:val="000000"/>
          <w:sz w:val="24"/>
          <w:szCs w:val="24"/>
          <w:vertAlign w:val="subscript"/>
        </w:rPr>
        <w:t xml:space="preserve"> </w:t>
      </w:r>
      <w:r w:rsidRPr="008479E4">
        <w:rPr>
          <w:rFonts w:cs="Arial"/>
          <w:color w:val="000000"/>
          <w:sz w:val="24"/>
          <w:szCs w:val="24"/>
        </w:rPr>
        <w:t>= ponderador del elemento i</w:t>
      </w:r>
    </w:p>
    <w:p w:rsidR="002A5A35" w:rsidRDefault="002A5A35" w:rsidP="00B15AA2">
      <w:pPr>
        <w:spacing w:after="0" w:line="240" w:lineRule="auto"/>
        <w:ind w:left="1843"/>
        <w:rPr>
          <w:rFonts w:cs="Arial"/>
          <w:color w:val="000000"/>
          <w:sz w:val="24"/>
          <w:szCs w:val="24"/>
        </w:rPr>
      </w:pPr>
    </w:p>
    <w:tbl>
      <w:tblPr>
        <w:tblStyle w:val="Tablaconcuadrcula"/>
        <w:tblW w:w="0" w:type="auto"/>
        <w:jc w:val="center"/>
        <w:tblInd w:w="709" w:type="dxa"/>
        <w:tblLook w:val="04A0" w:firstRow="1" w:lastRow="0" w:firstColumn="1" w:lastColumn="0" w:noHBand="0" w:noVBand="1"/>
      </w:tblPr>
      <w:tblGrid>
        <w:gridCol w:w="2781"/>
        <w:gridCol w:w="1638"/>
        <w:gridCol w:w="1374"/>
        <w:gridCol w:w="1300"/>
      </w:tblGrid>
      <w:tr w:rsidR="008831AD" w:rsidRPr="00B15AA2" w:rsidTr="00B15AA2">
        <w:trPr>
          <w:jc w:val="center"/>
        </w:trPr>
        <w:tc>
          <w:tcPr>
            <w:tcW w:w="2781" w:type="dxa"/>
            <w:shd w:val="clear" w:color="auto" w:fill="D9D9D9" w:themeFill="background1" w:themeFillShade="D9"/>
          </w:tcPr>
          <w:p w:rsidR="008831AD" w:rsidRPr="00B15AA2" w:rsidRDefault="00B15AA2" w:rsidP="00154B9A">
            <w:pPr>
              <w:jc w:val="center"/>
              <w:rPr>
                <w:rFonts w:cs="Arial"/>
                <w:color w:val="000000"/>
                <w:sz w:val="20"/>
                <w:szCs w:val="20"/>
              </w:rPr>
            </w:pPr>
            <w:r>
              <w:rPr>
                <w:rFonts w:cs="Arial"/>
                <w:color w:val="000000"/>
                <w:sz w:val="24"/>
                <w:szCs w:val="24"/>
              </w:rPr>
              <w:br w:type="page"/>
            </w:r>
            <w:r w:rsidR="008831AD" w:rsidRPr="00B15AA2">
              <w:rPr>
                <w:rFonts w:cs="Arial"/>
                <w:color w:val="000000"/>
                <w:sz w:val="20"/>
                <w:szCs w:val="20"/>
              </w:rPr>
              <w:t>Elemento</w:t>
            </w:r>
          </w:p>
        </w:tc>
        <w:tc>
          <w:tcPr>
            <w:tcW w:w="1638" w:type="dxa"/>
            <w:shd w:val="clear" w:color="auto" w:fill="D9D9D9" w:themeFill="background1" w:themeFillShade="D9"/>
          </w:tcPr>
          <w:p w:rsidR="008831AD" w:rsidRPr="00B15AA2" w:rsidRDefault="00884A03" w:rsidP="00154B9A">
            <w:pPr>
              <w:jc w:val="center"/>
              <w:rPr>
                <w:rFonts w:cs="Arial"/>
                <w:color w:val="000000"/>
                <w:sz w:val="20"/>
                <w:szCs w:val="20"/>
              </w:rPr>
            </w:pPr>
            <w:r w:rsidRPr="00B15AA2">
              <w:rPr>
                <w:rFonts w:cs="Arial"/>
                <w:color w:val="000000"/>
                <w:sz w:val="20"/>
                <w:szCs w:val="20"/>
              </w:rPr>
              <w:t>Se encuentra en el proyecto</w:t>
            </w:r>
            <w:proofErr w:type="gramStart"/>
            <w:r w:rsidR="008831AD" w:rsidRPr="00B15AA2">
              <w:rPr>
                <w:rFonts w:cs="Arial"/>
                <w:color w:val="000000"/>
                <w:sz w:val="20"/>
                <w:szCs w:val="20"/>
              </w:rPr>
              <w:t>?</w:t>
            </w:r>
            <w:proofErr w:type="gramEnd"/>
          </w:p>
          <w:p w:rsidR="008831AD" w:rsidRPr="00B15AA2" w:rsidRDefault="008831AD" w:rsidP="00154B9A">
            <w:pPr>
              <w:jc w:val="center"/>
              <w:rPr>
                <w:rFonts w:cs="Arial"/>
                <w:color w:val="000000"/>
                <w:sz w:val="20"/>
                <w:szCs w:val="20"/>
              </w:rPr>
            </w:pPr>
            <w:r w:rsidRPr="00B15AA2">
              <w:rPr>
                <w:rFonts w:cs="Arial"/>
                <w:color w:val="000000"/>
                <w:sz w:val="20"/>
                <w:szCs w:val="20"/>
              </w:rPr>
              <w:t>Si=1</w:t>
            </w:r>
          </w:p>
          <w:p w:rsidR="008831AD" w:rsidRPr="00B15AA2" w:rsidRDefault="008831AD" w:rsidP="008831AD">
            <w:pPr>
              <w:jc w:val="center"/>
              <w:rPr>
                <w:rFonts w:cs="Arial"/>
                <w:color w:val="000000"/>
                <w:sz w:val="20"/>
                <w:szCs w:val="20"/>
              </w:rPr>
            </w:pPr>
            <w:r w:rsidRPr="00B15AA2">
              <w:rPr>
                <w:rFonts w:cs="Arial"/>
                <w:color w:val="000000"/>
                <w:sz w:val="20"/>
                <w:szCs w:val="20"/>
              </w:rPr>
              <w:t>No=0</w:t>
            </w:r>
          </w:p>
        </w:tc>
        <w:tc>
          <w:tcPr>
            <w:tcW w:w="1374" w:type="dxa"/>
            <w:shd w:val="clear" w:color="auto" w:fill="D9D9D9" w:themeFill="background1" w:themeFillShade="D9"/>
          </w:tcPr>
          <w:p w:rsidR="008831AD" w:rsidRPr="00B15AA2" w:rsidRDefault="008831AD" w:rsidP="00154B9A">
            <w:pPr>
              <w:jc w:val="center"/>
              <w:rPr>
                <w:rFonts w:cs="Arial"/>
                <w:color w:val="000000"/>
                <w:sz w:val="20"/>
                <w:szCs w:val="20"/>
              </w:rPr>
            </w:pPr>
            <w:r w:rsidRPr="00B15AA2">
              <w:rPr>
                <w:rFonts w:cs="Arial"/>
                <w:color w:val="000000"/>
                <w:sz w:val="20"/>
                <w:szCs w:val="20"/>
              </w:rPr>
              <w:t>Ponderador</w:t>
            </w:r>
          </w:p>
        </w:tc>
        <w:tc>
          <w:tcPr>
            <w:tcW w:w="1300" w:type="dxa"/>
            <w:shd w:val="clear" w:color="auto" w:fill="D9D9D9" w:themeFill="background1" w:themeFillShade="D9"/>
          </w:tcPr>
          <w:p w:rsidR="008831AD" w:rsidRPr="00B15AA2" w:rsidRDefault="008831AD" w:rsidP="00154B9A">
            <w:pPr>
              <w:jc w:val="center"/>
              <w:rPr>
                <w:rFonts w:cs="Arial"/>
                <w:color w:val="000000"/>
                <w:sz w:val="20"/>
                <w:szCs w:val="20"/>
              </w:rPr>
            </w:pPr>
            <w:r w:rsidRPr="00B15AA2">
              <w:rPr>
                <w:rFonts w:cs="Arial"/>
                <w:color w:val="000000"/>
                <w:sz w:val="20"/>
                <w:szCs w:val="20"/>
              </w:rPr>
              <w:t>Valor final</w:t>
            </w:r>
          </w:p>
        </w:tc>
      </w:tr>
      <w:tr w:rsidR="00D41CC4" w:rsidRPr="00B15AA2" w:rsidTr="006D5D00">
        <w:trPr>
          <w:jc w:val="center"/>
        </w:trPr>
        <w:tc>
          <w:tcPr>
            <w:tcW w:w="2781" w:type="dxa"/>
          </w:tcPr>
          <w:p w:rsidR="00D41CC4" w:rsidRPr="004B6870" w:rsidRDefault="00D41CC4" w:rsidP="002221EA">
            <w:pPr>
              <w:ind w:left="30" w:firstLine="25"/>
              <w:rPr>
                <w:rFonts w:cs="Arial"/>
                <w:color w:val="000000"/>
                <w:sz w:val="20"/>
                <w:szCs w:val="20"/>
              </w:rPr>
            </w:pPr>
            <w:r>
              <w:rPr>
                <w:rFonts w:cs="Arial"/>
                <w:color w:val="000000"/>
                <w:sz w:val="20"/>
                <w:szCs w:val="20"/>
              </w:rPr>
              <w:t>Fomento a la i</w:t>
            </w:r>
            <w:r w:rsidRPr="004B6870">
              <w:rPr>
                <w:rFonts w:cs="Arial"/>
                <w:color w:val="000000"/>
                <w:sz w:val="20"/>
                <w:szCs w:val="20"/>
              </w:rPr>
              <w:t>nnovación</w:t>
            </w:r>
          </w:p>
        </w:tc>
        <w:tc>
          <w:tcPr>
            <w:tcW w:w="1638" w:type="dxa"/>
          </w:tcPr>
          <w:p w:rsidR="00D41CC4" w:rsidRPr="00B15AA2" w:rsidRDefault="00D41CC4" w:rsidP="008360FF">
            <w:pPr>
              <w:rPr>
                <w:rFonts w:cs="Arial"/>
                <w:color w:val="000000"/>
                <w:sz w:val="20"/>
                <w:szCs w:val="20"/>
              </w:rPr>
            </w:pPr>
          </w:p>
        </w:tc>
        <w:tc>
          <w:tcPr>
            <w:tcW w:w="1374" w:type="dxa"/>
          </w:tcPr>
          <w:p w:rsidR="00D41CC4" w:rsidRDefault="00D41CC4" w:rsidP="00D41CC4">
            <w:pPr>
              <w:jc w:val="center"/>
              <w:rPr>
                <w:color w:val="000000"/>
                <w:sz w:val="20"/>
                <w:szCs w:val="20"/>
              </w:rPr>
            </w:pPr>
            <w:r>
              <w:rPr>
                <w:color w:val="000000"/>
                <w:sz w:val="20"/>
                <w:szCs w:val="20"/>
              </w:rPr>
              <w:t>0.200</w:t>
            </w:r>
          </w:p>
        </w:tc>
        <w:tc>
          <w:tcPr>
            <w:tcW w:w="1300" w:type="dxa"/>
          </w:tcPr>
          <w:p w:rsidR="00D41CC4" w:rsidRPr="00B15AA2" w:rsidRDefault="00D41CC4" w:rsidP="008360FF">
            <w:pPr>
              <w:rPr>
                <w:rFonts w:cs="Arial"/>
                <w:color w:val="000000"/>
                <w:sz w:val="20"/>
                <w:szCs w:val="20"/>
              </w:rPr>
            </w:pPr>
          </w:p>
        </w:tc>
      </w:tr>
      <w:tr w:rsidR="00D41CC4" w:rsidRPr="00B15AA2" w:rsidTr="006D5D00">
        <w:trPr>
          <w:jc w:val="center"/>
        </w:trPr>
        <w:tc>
          <w:tcPr>
            <w:tcW w:w="2781" w:type="dxa"/>
          </w:tcPr>
          <w:p w:rsidR="00D41CC4" w:rsidRPr="004B6870" w:rsidRDefault="00D41CC4" w:rsidP="002221EA">
            <w:pPr>
              <w:ind w:left="30" w:firstLine="25"/>
              <w:rPr>
                <w:rFonts w:cs="Arial"/>
                <w:color w:val="000000"/>
                <w:sz w:val="20"/>
                <w:szCs w:val="20"/>
              </w:rPr>
            </w:pPr>
            <w:r w:rsidRPr="004B6870">
              <w:rPr>
                <w:rFonts w:cs="Arial"/>
                <w:color w:val="000000"/>
                <w:sz w:val="20"/>
                <w:szCs w:val="20"/>
              </w:rPr>
              <w:t xml:space="preserve">Certificación de competencias </w:t>
            </w:r>
          </w:p>
        </w:tc>
        <w:tc>
          <w:tcPr>
            <w:tcW w:w="1638" w:type="dxa"/>
          </w:tcPr>
          <w:p w:rsidR="00D41CC4" w:rsidRPr="00B15AA2" w:rsidRDefault="00D41CC4" w:rsidP="008360FF">
            <w:pPr>
              <w:rPr>
                <w:rFonts w:cs="Arial"/>
                <w:color w:val="000000"/>
                <w:sz w:val="20"/>
                <w:szCs w:val="20"/>
              </w:rPr>
            </w:pPr>
          </w:p>
        </w:tc>
        <w:tc>
          <w:tcPr>
            <w:tcW w:w="1374" w:type="dxa"/>
          </w:tcPr>
          <w:p w:rsidR="00D41CC4" w:rsidRDefault="00D41CC4" w:rsidP="00D41CC4">
            <w:pPr>
              <w:jc w:val="center"/>
              <w:rPr>
                <w:color w:val="000000"/>
                <w:sz w:val="20"/>
                <w:szCs w:val="20"/>
              </w:rPr>
            </w:pPr>
            <w:r>
              <w:rPr>
                <w:color w:val="000000"/>
                <w:sz w:val="20"/>
                <w:szCs w:val="20"/>
              </w:rPr>
              <w:t>0.150</w:t>
            </w:r>
          </w:p>
        </w:tc>
        <w:tc>
          <w:tcPr>
            <w:tcW w:w="1300" w:type="dxa"/>
          </w:tcPr>
          <w:p w:rsidR="00D41CC4" w:rsidRPr="00B15AA2" w:rsidRDefault="00D41CC4" w:rsidP="008360FF">
            <w:pPr>
              <w:rPr>
                <w:rFonts w:cs="Arial"/>
                <w:color w:val="000000"/>
                <w:sz w:val="20"/>
                <w:szCs w:val="20"/>
              </w:rPr>
            </w:pPr>
          </w:p>
        </w:tc>
      </w:tr>
      <w:tr w:rsidR="00D41CC4" w:rsidRPr="00B15AA2" w:rsidTr="006D5D00">
        <w:trPr>
          <w:jc w:val="center"/>
        </w:trPr>
        <w:tc>
          <w:tcPr>
            <w:tcW w:w="2781" w:type="dxa"/>
          </w:tcPr>
          <w:p w:rsidR="00D41CC4" w:rsidRPr="004B6870" w:rsidRDefault="00D41CC4" w:rsidP="002221EA">
            <w:pPr>
              <w:ind w:left="30" w:firstLine="25"/>
              <w:rPr>
                <w:rFonts w:cs="Arial"/>
                <w:color w:val="000000"/>
                <w:sz w:val="20"/>
                <w:szCs w:val="20"/>
              </w:rPr>
            </w:pPr>
            <w:r w:rsidRPr="004B6870">
              <w:rPr>
                <w:rFonts w:cs="Arial"/>
                <w:color w:val="000000"/>
                <w:sz w:val="20"/>
                <w:szCs w:val="20"/>
              </w:rPr>
              <w:t>Creación de empleo de alta especialización</w:t>
            </w:r>
          </w:p>
        </w:tc>
        <w:tc>
          <w:tcPr>
            <w:tcW w:w="1638" w:type="dxa"/>
          </w:tcPr>
          <w:p w:rsidR="00D41CC4" w:rsidRPr="00B15AA2" w:rsidRDefault="00D41CC4" w:rsidP="008360FF">
            <w:pPr>
              <w:rPr>
                <w:rFonts w:cs="Arial"/>
                <w:color w:val="000000"/>
                <w:sz w:val="20"/>
                <w:szCs w:val="20"/>
              </w:rPr>
            </w:pPr>
          </w:p>
        </w:tc>
        <w:tc>
          <w:tcPr>
            <w:tcW w:w="1374" w:type="dxa"/>
          </w:tcPr>
          <w:p w:rsidR="00D41CC4" w:rsidRDefault="00D41CC4" w:rsidP="00D41CC4">
            <w:pPr>
              <w:jc w:val="center"/>
              <w:rPr>
                <w:color w:val="000000"/>
                <w:sz w:val="20"/>
                <w:szCs w:val="20"/>
              </w:rPr>
            </w:pPr>
            <w:r>
              <w:rPr>
                <w:color w:val="000000"/>
                <w:sz w:val="20"/>
                <w:szCs w:val="20"/>
              </w:rPr>
              <w:t>0.150</w:t>
            </w:r>
          </w:p>
        </w:tc>
        <w:tc>
          <w:tcPr>
            <w:tcW w:w="1300" w:type="dxa"/>
          </w:tcPr>
          <w:p w:rsidR="00D41CC4" w:rsidRPr="00B15AA2" w:rsidRDefault="00D41CC4" w:rsidP="008360FF">
            <w:pPr>
              <w:rPr>
                <w:rFonts w:cs="Arial"/>
                <w:color w:val="000000"/>
                <w:sz w:val="20"/>
                <w:szCs w:val="20"/>
              </w:rPr>
            </w:pPr>
          </w:p>
        </w:tc>
      </w:tr>
      <w:tr w:rsidR="00D41CC4" w:rsidRPr="00B15AA2" w:rsidTr="006D5D00">
        <w:trPr>
          <w:jc w:val="center"/>
        </w:trPr>
        <w:tc>
          <w:tcPr>
            <w:tcW w:w="2781" w:type="dxa"/>
          </w:tcPr>
          <w:p w:rsidR="00D41CC4" w:rsidRPr="004B6870" w:rsidRDefault="00D41CC4" w:rsidP="002221EA">
            <w:pPr>
              <w:ind w:left="30" w:firstLine="25"/>
              <w:rPr>
                <w:rFonts w:cs="Arial"/>
                <w:color w:val="000000"/>
                <w:sz w:val="20"/>
                <w:szCs w:val="20"/>
              </w:rPr>
            </w:pPr>
            <w:r w:rsidRPr="004B6870">
              <w:rPr>
                <w:rFonts w:cs="Arial"/>
                <w:color w:val="000000"/>
                <w:sz w:val="20"/>
                <w:szCs w:val="20"/>
              </w:rPr>
              <w:t>Proyecto productivo</w:t>
            </w:r>
          </w:p>
        </w:tc>
        <w:tc>
          <w:tcPr>
            <w:tcW w:w="1638" w:type="dxa"/>
          </w:tcPr>
          <w:p w:rsidR="00D41CC4" w:rsidRPr="00B15AA2" w:rsidRDefault="00D41CC4" w:rsidP="008360FF">
            <w:pPr>
              <w:rPr>
                <w:rFonts w:cs="Arial"/>
                <w:color w:val="000000"/>
                <w:sz w:val="20"/>
                <w:szCs w:val="20"/>
              </w:rPr>
            </w:pPr>
          </w:p>
        </w:tc>
        <w:tc>
          <w:tcPr>
            <w:tcW w:w="1374" w:type="dxa"/>
          </w:tcPr>
          <w:p w:rsidR="00D41CC4" w:rsidRDefault="00D41CC4" w:rsidP="00D41CC4">
            <w:pPr>
              <w:jc w:val="center"/>
              <w:rPr>
                <w:color w:val="000000"/>
                <w:sz w:val="20"/>
                <w:szCs w:val="20"/>
              </w:rPr>
            </w:pPr>
            <w:r>
              <w:rPr>
                <w:color w:val="000000"/>
                <w:sz w:val="20"/>
                <w:szCs w:val="20"/>
              </w:rPr>
              <w:t>0.100</w:t>
            </w:r>
          </w:p>
        </w:tc>
        <w:tc>
          <w:tcPr>
            <w:tcW w:w="1300" w:type="dxa"/>
          </w:tcPr>
          <w:p w:rsidR="00D41CC4" w:rsidRPr="00B15AA2" w:rsidRDefault="00D41CC4" w:rsidP="008360FF">
            <w:pPr>
              <w:rPr>
                <w:rFonts w:cs="Arial"/>
                <w:color w:val="000000"/>
                <w:sz w:val="20"/>
                <w:szCs w:val="20"/>
              </w:rPr>
            </w:pPr>
          </w:p>
        </w:tc>
      </w:tr>
      <w:tr w:rsidR="00D41CC4" w:rsidRPr="00B15AA2" w:rsidTr="006D5D00">
        <w:trPr>
          <w:jc w:val="center"/>
        </w:trPr>
        <w:tc>
          <w:tcPr>
            <w:tcW w:w="2781" w:type="dxa"/>
          </w:tcPr>
          <w:p w:rsidR="00D41CC4" w:rsidRDefault="00D41CC4" w:rsidP="002221EA">
            <w:pPr>
              <w:ind w:left="30" w:firstLine="25"/>
              <w:rPr>
                <w:rFonts w:cs="Arial"/>
                <w:color w:val="000000"/>
                <w:sz w:val="20"/>
                <w:szCs w:val="20"/>
              </w:rPr>
            </w:pPr>
            <w:r w:rsidRPr="004B6870">
              <w:rPr>
                <w:rFonts w:cs="Arial"/>
                <w:color w:val="000000"/>
                <w:sz w:val="20"/>
                <w:szCs w:val="20"/>
              </w:rPr>
              <w:t>Certificación organizacional</w:t>
            </w:r>
          </w:p>
        </w:tc>
        <w:tc>
          <w:tcPr>
            <w:tcW w:w="1638" w:type="dxa"/>
          </w:tcPr>
          <w:p w:rsidR="00D41CC4" w:rsidRPr="00B15AA2" w:rsidRDefault="00D41CC4" w:rsidP="008360FF">
            <w:pPr>
              <w:rPr>
                <w:rFonts w:cs="Arial"/>
                <w:color w:val="000000"/>
                <w:sz w:val="20"/>
                <w:szCs w:val="20"/>
              </w:rPr>
            </w:pPr>
          </w:p>
        </w:tc>
        <w:tc>
          <w:tcPr>
            <w:tcW w:w="1374" w:type="dxa"/>
          </w:tcPr>
          <w:p w:rsidR="00D41CC4" w:rsidRDefault="00D41CC4" w:rsidP="00D41CC4">
            <w:pPr>
              <w:jc w:val="center"/>
              <w:rPr>
                <w:color w:val="000000"/>
                <w:sz w:val="20"/>
                <w:szCs w:val="20"/>
              </w:rPr>
            </w:pPr>
            <w:r>
              <w:rPr>
                <w:color w:val="000000"/>
                <w:sz w:val="20"/>
                <w:szCs w:val="20"/>
              </w:rPr>
              <w:t>0.100</w:t>
            </w:r>
          </w:p>
        </w:tc>
        <w:tc>
          <w:tcPr>
            <w:tcW w:w="1300" w:type="dxa"/>
          </w:tcPr>
          <w:p w:rsidR="00D41CC4" w:rsidRPr="00B15AA2" w:rsidRDefault="00D41CC4" w:rsidP="008360FF">
            <w:pPr>
              <w:rPr>
                <w:rFonts w:cs="Arial"/>
                <w:color w:val="000000"/>
                <w:sz w:val="20"/>
                <w:szCs w:val="20"/>
              </w:rPr>
            </w:pPr>
          </w:p>
        </w:tc>
      </w:tr>
      <w:tr w:rsidR="00D41CC4" w:rsidRPr="00B15AA2" w:rsidTr="006D5D00">
        <w:trPr>
          <w:jc w:val="center"/>
        </w:trPr>
        <w:tc>
          <w:tcPr>
            <w:tcW w:w="2781" w:type="dxa"/>
          </w:tcPr>
          <w:p w:rsidR="00D41CC4" w:rsidRPr="004B6870" w:rsidRDefault="00D41CC4" w:rsidP="002221EA">
            <w:pPr>
              <w:ind w:left="30" w:firstLine="25"/>
              <w:rPr>
                <w:sz w:val="20"/>
                <w:szCs w:val="20"/>
              </w:rPr>
            </w:pPr>
            <w:r w:rsidRPr="004B6870">
              <w:rPr>
                <w:rFonts w:cs="Arial"/>
                <w:color w:val="000000"/>
                <w:sz w:val="20"/>
                <w:szCs w:val="20"/>
              </w:rPr>
              <w:t>Aportación del O</w:t>
            </w:r>
            <w:r>
              <w:rPr>
                <w:rFonts w:cs="Arial"/>
                <w:color w:val="000000"/>
                <w:sz w:val="20"/>
                <w:szCs w:val="20"/>
              </w:rPr>
              <w:t>rganismo Promotor</w:t>
            </w:r>
            <w:r w:rsidRPr="004B6870">
              <w:rPr>
                <w:rFonts w:cs="Arial"/>
                <w:color w:val="000000"/>
                <w:sz w:val="20"/>
                <w:szCs w:val="20"/>
              </w:rPr>
              <w:t xml:space="preserve"> </w:t>
            </w:r>
          </w:p>
        </w:tc>
        <w:tc>
          <w:tcPr>
            <w:tcW w:w="1638" w:type="dxa"/>
          </w:tcPr>
          <w:p w:rsidR="00D41CC4" w:rsidRPr="00B15AA2" w:rsidRDefault="00D41CC4" w:rsidP="008360FF">
            <w:pPr>
              <w:rPr>
                <w:rFonts w:cs="Arial"/>
                <w:color w:val="000000"/>
                <w:sz w:val="20"/>
                <w:szCs w:val="20"/>
              </w:rPr>
            </w:pPr>
          </w:p>
        </w:tc>
        <w:tc>
          <w:tcPr>
            <w:tcW w:w="1374" w:type="dxa"/>
          </w:tcPr>
          <w:p w:rsidR="00D41CC4" w:rsidRDefault="00D41CC4" w:rsidP="00D41CC4">
            <w:pPr>
              <w:jc w:val="center"/>
              <w:rPr>
                <w:color w:val="000000"/>
                <w:sz w:val="20"/>
                <w:szCs w:val="20"/>
              </w:rPr>
            </w:pPr>
            <w:r>
              <w:rPr>
                <w:color w:val="000000"/>
                <w:sz w:val="20"/>
                <w:szCs w:val="20"/>
              </w:rPr>
              <w:t>0.100</w:t>
            </w:r>
          </w:p>
        </w:tc>
        <w:tc>
          <w:tcPr>
            <w:tcW w:w="1300" w:type="dxa"/>
          </w:tcPr>
          <w:p w:rsidR="00D41CC4" w:rsidRPr="00B15AA2" w:rsidRDefault="00D41CC4" w:rsidP="008360FF">
            <w:pPr>
              <w:rPr>
                <w:rFonts w:cs="Arial"/>
                <w:color w:val="000000"/>
                <w:sz w:val="20"/>
                <w:szCs w:val="20"/>
              </w:rPr>
            </w:pPr>
          </w:p>
        </w:tc>
      </w:tr>
      <w:tr w:rsidR="00D41CC4" w:rsidRPr="00B15AA2" w:rsidTr="006D5D00">
        <w:trPr>
          <w:jc w:val="center"/>
        </w:trPr>
        <w:tc>
          <w:tcPr>
            <w:tcW w:w="2781" w:type="dxa"/>
          </w:tcPr>
          <w:p w:rsidR="00D41CC4" w:rsidRDefault="00D41CC4" w:rsidP="002221EA">
            <w:pPr>
              <w:ind w:left="30" w:firstLine="25"/>
              <w:rPr>
                <w:rFonts w:cs="Arial"/>
                <w:color w:val="000000"/>
                <w:sz w:val="20"/>
                <w:szCs w:val="20"/>
              </w:rPr>
            </w:pPr>
            <w:r>
              <w:rPr>
                <w:rFonts w:cs="Arial"/>
                <w:color w:val="000000"/>
                <w:sz w:val="20"/>
                <w:szCs w:val="20"/>
              </w:rPr>
              <w:t>Usuarios de TI</w:t>
            </w:r>
          </w:p>
        </w:tc>
        <w:tc>
          <w:tcPr>
            <w:tcW w:w="1638" w:type="dxa"/>
          </w:tcPr>
          <w:p w:rsidR="00D41CC4" w:rsidRPr="00B15AA2" w:rsidRDefault="00D41CC4" w:rsidP="008360FF">
            <w:pPr>
              <w:rPr>
                <w:rFonts w:cs="Arial"/>
                <w:color w:val="000000"/>
                <w:sz w:val="20"/>
                <w:szCs w:val="20"/>
              </w:rPr>
            </w:pPr>
          </w:p>
        </w:tc>
        <w:tc>
          <w:tcPr>
            <w:tcW w:w="1374" w:type="dxa"/>
          </w:tcPr>
          <w:p w:rsidR="00D41CC4" w:rsidRDefault="00D41CC4" w:rsidP="00D41CC4">
            <w:pPr>
              <w:jc w:val="center"/>
              <w:rPr>
                <w:color w:val="000000"/>
                <w:sz w:val="20"/>
                <w:szCs w:val="20"/>
              </w:rPr>
            </w:pPr>
            <w:r>
              <w:rPr>
                <w:color w:val="000000"/>
                <w:sz w:val="20"/>
                <w:szCs w:val="20"/>
              </w:rPr>
              <w:t>0.075</w:t>
            </w:r>
          </w:p>
        </w:tc>
        <w:tc>
          <w:tcPr>
            <w:tcW w:w="1300" w:type="dxa"/>
          </w:tcPr>
          <w:p w:rsidR="00D41CC4" w:rsidRPr="00B15AA2" w:rsidRDefault="00D41CC4" w:rsidP="008360FF">
            <w:pPr>
              <w:rPr>
                <w:rFonts w:cs="Arial"/>
                <w:color w:val="000000"/>
                <w:sz w:val="20"/>
                <w:szCs w:val="20"/>
              </w:rPr>
            </w:pPr>
          </w:p>
        </w:tc>
      </w:tr>
      <w:tr w:rsidR="00D41CC4" w:rsidRPr="00B15AA2" w:rsidTr="006D5D00">
        <w:trPr>
          <w:jc w:val="center"/>
        </w:trPr>
        <w:tc>
          <w:tcPr>
            <w:tcW w:w="2781" w:type="dxa"/>
          </w:tcPr>
          <w:p w:rsidR="00D41CC4" w:rsidRPr="004B6870" w:rsidRDefault="00D41CC4" w:rsidP="002221EA">
            <w:pPr>
              <w:ind w:left="30" w:firstLine="25"/>
              <w:rPr>
                <w:rFonts w:cs="Arial"/>
                <w:color w:val="000000"/>
                <w:sz w:val="20"/>
                <w:szCs w:val="20"/>
              </w:rPr>
            </w:pPr>
            <w:r w:rsidRPr="004B6870">
              <w:rPr>
                <w:rFonts w:cs="Arial"/>
                <w:color w:val="000000"/>
                <w:sz w:val="20"/>
                <w:szCs w:val="20"/>
              </w:rPr>
              <w:lastRenderedPageBreak/>
              <w:t>Continuidad exitosa</w:t>
            </w:r>
          </w:p>
        </w:tc>
        <w:tc>
          <w:tcPr>
            <w:tcW w:w="1638" w:type="dxa"/>
          </w:tcPr>
          <w:p w:rsidR="00D41CC4" w:rsidRPr="00B15AA2" w:rsidRDefault="00D41CC4" w:rsidP="008360FF">
            <w:pPr>
              <w:rPr>
                <w:rFonts w:cs="Arial"/>
                <w:color w:val="000000"/>
                <w:sz w:val="20"/>
                <w:szCs w:val="20"/>
              </w:rPr>
            </w:pPr>
          </w:p>
        </w:tc>
        <w:tc>
          <w:tcPr>
            <w:tcW w:w="1374" w:type="dxa"/>
          </w:tcPr>
          <w:p w:rsidR="00D41CC4" w:rsidRDefault="00D41CC4" w:rsidP="00D41CC4">
            <w:pPr>
              <w:jc w:val="center"/>
              <w:rPr>
                <w:color w:val="000000"/>
                <w:sz w:val="20"/>
                <w:szCs w:val="20"/>
              </w:rPr>
            </w:pPr>
            <w:r>
              <w:rPr>
                <w:color w:val="000000"/>
                <w:sz w:val="20"/>
                <w:szCs w:val="20"/>
              </w:rPr>
              <w:t>0.075</w:t>
            </w:r>
          </w:p>
        </w:tc>
        <w:tc>
          <w:tcPr>
            <w:tcW w:w="1300" w:type="dxa"/>
          </w:tcPr>
          <w:p w:rsidR="00D41CC4" w:rsidRPr="00B15AA2" w:rsidRDefault="00D41CC4" w:rsidP="008360FF">
            <w:pPr>
              <w:rPr>
                <w:rFonts w:cs="Arial"/>
                <w:color w:val="000000"/>
                <w:sz w:val="20"/>
                <w:szCs w:val="20"/>
              </w:rPr>
            </w:pPr>
          </w:p>
        </w:tc>
      </w:tr>
      <w:tr w:rsidR="00D41CC4" w:rsidRPr="00B15AA2" w:rsidTr="006D5D00">
        <w:trPr>
          <w:jc w:val="center"/>
        </w:trPr>
        <w:tc>
          <w:tcPr>
            <w:tcW w:w="2781" w:type="dxa"/>
          </w:tcPr>
          <w:p w:rsidR="00D41CC4" w:rsidRPr="004B6870" w:rsidRDefault="00D41CC4" w:rsidP="002221EA">
            <w:pPr>
              <w:ind w:left="30" w:firstLine="25"/>
              <w:rPr>
                <w:sz w:val="20"/>
                <w:szCs w:val="20"/>
              </w:rPr>
            </w:pPr>
            <w:r>
              <w:rPr>
                <w:rFonts w:cs="Arial"/>
                <w:color w:val="000000"/>
                <w:sz w:val="20"/>
                <w:szCs w:val="20"/>
              </w:rPr>
              <w:t>Relación a</w:t>
            </w:r>
            <w:r w:rsidRPr="004B6870">
              <w:rPr>
                <w:rFonts w:cs="Arial"/>
                <w:color w:val="000000"/>
                <w:sz w:val="20"/>
                <w:szCs w:val="20"/>
              </w:rPr>
              <w:t>cademia-Industria.</w:t>
            </w:r>
          </w:p>
        </w:tc>
        <w:tc>
          <w:tcPr>
            <w:tcW w:w="1638" w:type="dxa"/>
          </w:tcPr>
          <w:p w:rsidR="00D41CC4" w:rsidRPr="00B15AA2" w:rsidRDefault="00D41CC4" w:rsidP="008360FF">
            <w:pPr>
              <w:rPr>
                <w:rFonts w:cs="Arial"/>
                <w:color w:val="000000"/>
                <w:sz w:val="20"/>
                <w:szCs w:val="20"/>
              </w:rPr>
            </w:pPr>
          </w:p>
        </w:tc>
        <w:tc>
          <w:tcPr>
            <w:tcW w:w="1374" w:type="dxa"/>
          </w:tcPr>
          <w:p w:rsidR="00D41CC4" w:rsidRDefault="00D41CC4" w:rsidP="00D41CC4">
            <w:pPr>
              <w:jc w:val="center"/>
              <w:rPr>
                <w:color w:val="000000"/>
                <w:sz w:val="20"/>
                <w:szCs w:val="20"/>
              </w:rPr>
            </w:pPr>
            <w:r>
              <w:rPr>
                <w:color w:val="000000"/>
                <w:sz w:val="20"/>
                <w:szCs w:val="20"/>
              </w:rPr>
              <w:t>0.050</w:t>
            </w:r>
          </w:p>
        </w:tc>
        <w:tc>
          <w:tcPr>
            <w:tcW w:w="1300" w:type="dxa"/>
          </w:tcPr>
          <w:p w:rsidR="00D41CC4" w:rsidRPr="00B15AA2" w:rsidRDefault="00D41CC4" w:rsidP="008360FF">
            <w:pPr>
              <w:rPr>
                <w:rFonts w:cs="Arial"/>
                <w:color w:val="000000"/>
                <w:sz w:val="20"/>
                <w:szCs w:val="20"/>
              </w:rPr>
            </w:pPr>
          </w:p>
        </w:tc>
      </w:tr>
      <w:tr w:rsidR="006D5D00" w:rsidRPr="00B15AA2" w:rsidTr="006D5D00">
        <w:trPr>
          <w:jc w:val="center"/>
        </w:trPr>
        <w:tc>
          <w:tcPr>
            <w:tcW w:w="2781" w:type="dxa"/>
          </w:tcPr>
          <w:p w:rsidR="006D5D00" w:rsidRPr="00B15AA2" w:rsidRDefault="006D5D00" w:rsidP="008360FF">
            <w:pPr>
              <w:rPr>
                <w:rFonts w:cs="Arial"/>
                <w:color w:val="000000"/>
                <w:sz w:val="20"/>
                <w:szCs w:val="20"/>
              </w:rPr>
            </w:pPr>
            <w:r w:rsidRPr="00B15AA2">
              <w:rPr>
                <w:rFonts w:cs="Arial"/>
                <w:b/>
                <w:color w:val="000000"/>
                <w:sz w:val="20"/>
                <w:szCs w:val="20"/>
              </w:rPr>
              <w:t>Suma (puntos totales)</w:t>
            </w:r>
          </w:p>
        </w:tc>
        <w:tc>
          <w:tcPr>
            <w:tcW w:w="1638" w:type="dxa"/>
          </w:tcPr>
          <w:p w:rsidR="006D5D00" w:rsidRPr="00B15AA2" w:rsidRDefault="006D5D00" w:rsidP="00E511D6">
            <w:pPr>
              <w:rPr>
                <w:rFonts w:cs="Arial"/>
                <w:color w:val="000000"/>
                <w:sz w:val="20"/>
                <w:szCs w:val="20"/>
              </w:rPr>
            </w:pPr>
          </w:p>
        </w:tc>
        <w:tc>
          <w:tcPr>
            <w:tcW w:w="1374" w:type="dxa"/>
          </w:tcPr>
          <w:p w:rsidR="006D5D00" w:rsidRPr="00B15AA2" w:rsidRDefault="006D5D00">
            <w:pPr>
              <w:jc w:val="right"/>
              <w:rPr>
                <w:rFonts w:cs="Arial"/>
                <w:color w:val="000000"/>
                <w:sz w:val="20"/>
                <w:szCs w:val="20"/>
              </w:rPr>
            </w:pPr>
          </w:p>
        </w:tc>
        <w:tc>
          <w:tcPr>
            <w:tcW w:w="1300" w:type="dxa"/>
          </w:tcPr>
          <w:p w:rsidR="006D5D00" w:rsidRPr="00B15AA2" w:rsidRDefault="006D5D00" w:rsidP="0060372A">
            <w:pPr>
              <w:rPr>
                <w:rFonts w:cs="Arial"/>
                <w:color w:val="000000"/>
                <w:sz w:val="20"/>
                <w:szCs w:val="20"/>
              </w:rPr>
            </w:pPr>
            <w:r w:rsidRPr="00B15AA2">
              <w:rPr>
                <w:rFonts w:cs="Arial"/>
                <w:color w:val="000000"/>
                <w:sz w:val="20"/>
                <w:szCs w:val="20"/>
              </w:rPr>
              <w:t>(valor entre 0 y 1)</w:t>
            </w:r>
          </w:p>
        </w:tc>
      </w:tr>
    </w:tbl>
    <w:p w:rsidR="00021385" w:rsidRPr="008479E4" w:rsidRDefault="00021385" w:rsidP="00021385">
      <w:pPr>
        <w:ind w:left="709"/>
        <w:rPr>
          <w:rFonts w:cs="Arial"/>
          <w:color w:val="000000"/>
          <w:sz w:val="24"/>
          <w:szCs w:val="24"/>
        </w:rPr>
      </w:pPr>
    </w:p>
    <w:p w:rsidR="007C6967" w:rsidRPr="008479E4" w:rsidRDefault="007C6967" w:rsidP="002F1983">
      <w:pPr>
        <w:spacing w:after="0" w:line="240" w:lineRule="auto"/>
        <w:ind w:left="709" w:firstLine="707"/>
        <w:rPr>
          <w:rFonts w:cs="Arial"/>
          <w:b/>
          <w:color w:val="000000"/>
          <w:sz w:val="24"/>
          <w:szCs w:val="24"/>
        </w:rPr>
      </w:pPr>
      <w:r w:rsidRPr="00B15AA2">
        <w:rPr>
          <w:rFonts w:cs="Arial"/>
          <w:b/>
          <w:color w:val="000000"/>
          <w:sz w:val="24"/>
          <w:szCs w:val="24"/>
        </w:rPr>
        <w:t>α = ∑ (</w:t>
      </w:r>
      <w:proofErr w:type="spellStart"/>
      <w:r w:rsidRPr="00B15AA2">
        <w:rPr>
          <w:rFonts w:cs="Arial"/>
          <w:b/>
          <w:color w:val="000000"/>
          <w:sz w:val="24"/>
          <w:szCs w:val="24"/>
        </w:rPr>
        <w:t>e</w:t>
      </w:r>
      <w:r w:rsidR="002F1983" w:rsidRPr="00B15AA2">
        <w:rPr>
          <w:rFonts w:cs="Arial"/>
          <w:b/>
          <w:color w:val="000000"/>
          <w:sz w:val="24"/>
          <w:szCs w:val="24"/>
        </w:rPr>
        <w:t>op</w:t>
      </w:r>
      <w:r w:rsidRPr="00B15AA2">
        <w:rPr>
          <w:rFonts w:cs="Arial"/>
          <w:b/>
          <w:color w:val="000000"/>
          <w:sz w:val="24"/>
          <w:szCs w:val="24"/>
          <w:vertAlign w:val="subscript"/>
        </w:rPr>
        <w:t>i</w:t>
      </w:r>
      <w:proofErr w:type="spellEnd"/>
      <w:proofErr w:type="gramStart"/>
      <w:r w:rsidRPr="00B15AA2">
        <w:rPr>
          <w:rFonts w:cs="Arial"/>
          <w:b/>
          <w:color w:val="000000"/>
          <w:sz w:val="24"/>
          <w:szCs w:val="24"/>
        </w:rPr>
        <w:t>)∙</w:t>
      </w:r>
      <w:proofErr w:type="spellStart"/>
      <w:proofErr w:type="gramEnd"/>
      <w:r w:rsidRPr="00B15AA2">
        <w:rPr>
          <w:rFonts w:cs="Arial"/>
          <w:b/>
          <w:color w:val="000000"/>
          <w:sz w:val="24"/>
          <w:szCs w:val="24"/>
        </w:rPr>
        <w:t>ρ</w:t>
      </w:r>
      <w:r w:rsidR="002F1983" w:rsidRPr="00B15AA2">
        <w:rPr>
          <w:rFonts w:cs="Arial"/>
          <w:b/>
          <w:color w:val="000000"/>
          <w:sz w:val="24"/>
          <w:szCs w:val="24"/>
        </w:rPr>
        <w:t>op</w:t>
      </w:r>
      <w:r w:rsidRPr="00B15AA2">
        <w:rPr>
          <w:rFonts w:cs="Arial"/>
          <w:b/>
          <w:color w:val="000000"/>
          <w:sz w:val="24"/>
          <w:szCs w:val="24"/>
          <w:vertAlign w:val="subscript"/>
        </w:rPr>
        <w:t>i</w:t>
      </w:r>
      <w:proofErr w:type="spellEnd"/>
      <w:r w:rsidRPr="008479E4">
        <w:rPr>
          <w:rFonts w:cs="Arial"/>
          <w:b/>
          <w:color w:val="000000"/>
          <w:sz w:val="24"/>
          <w:szCs w:val="24"/>
        </w:rPr>
        <w:t xml:space="preserve"> </w:t>
      </w:r>
    </w:p>
    <w:p w:rsidR="002F1983" w:rsidRPr="008479E4" w:rsidRDefault="002F1983" w:rsidP="002F1983">
      <w:pPr>
        <w:spacing w:after="0"/>
        <w:ind w:left="709" w:firstLine="707"/>
        <w:rPr>
          <w:rFonts w:cs="Arial"/>
          <w:b/>
          <w:color w:val="000000"/>
          <w:sz w:val="24"/>
          <w:szCs w:val="24"/>
        </w:rPr>
      </w:pPr>
      <w:r w:rsidRPr="008479E4">
        <w:rPr>
          <w:rFonts w:cs="Arial"/>
          <w:b/>
          <w:color w:val="000000"/>
          <w:sz w:val="24"/>
          <w:szCs w:val="24"/>
        </w:rPr>
        <w:t xml:space="preserve">       i=1</w:t>
      </w:r>
    </w:p>
    <w:p w:rsidR="00BB0CD5" w:rsidRPr="008479E4" w:rsidRDefault="00BB0CD5" w:rsidP="00B15AA2">
      <w:pPr>
        <w:spacing w:after="0"/>
        <w:ind w:left="1843"/>
        <w:rPr>
          <w:rFonts w:cs="Arial"/>
          <w:color w:val="000000"/>
          <w:sz w:val="24"/>
          <w:szCs w:val="24"/>
        </w:rPr>
      </w:pPr>
      <w:proofErr w:type="spellStart"/>
      <w:proofErr w:type="gramStart"/>
      <w:r w:rsidRPr="008479E4">
        <w:rPr>
          <w:rFonts w:cs="Arial"/>
          <w:color w:val="000000"/>
          <w:sz w:val="24"/>
          <w:szCs w:val="24"/>
        </w:rPr>
        <w:t>e</w:t>
      </w:r>
      <w:r w:rsidR="002F1983" w:rsidRPr="008479E4">
        <w:rPr>
          <w:rFonts w:cs="Arial"/>
          <w:color w:val="000000"/>
          <w:sz w:val="24"/>
          <w:szCs w:val="24"/>
        </w:rPr>
        <w:t>op</w:t>
      </w:r>
      <w:r w:rsidRPr="008479E4">
        <w:rPr>
          <w:rFonts w:cs="Arial"/>
          <w:color w:val="000000"/>
          <w:sz w:val="24"/>
          <w:szCs w:val="24"/>
          <w:vertAlign w:val="subscript"/>
        </w:rPr>
        <w:t>i</w:t>
      </w:r>
      <w:proofErr w:type="spellEnd"/>
      <w:proofErr w:type="gramEnd"/>
      <w:r w:rsidRPr="008479E4">
        <w:rPr>
          <w:rFonts w:cs="Arial"/>
          <w:color w:val="000000"/>
          <w:sz w:val="24"/>
          <w:szCs w:val="24"/>
        </w:rPr>
        <w:t xml:space="preserve"> = elemento de evaluación i </w:t>
      </w:r>
      <w:r w:rsidR="008479E4" w:rsidRPr="008479E4">
        <w:rPr>
          <w:rFonts w:cs="Arial"/>
          <w:color w:val="000000"/>
          <w:sz w:val="24"/>
          <w:szCs w:val="24"/>
        </w:rPr>
        <w:t>del O</w:t>
      </w:r>
      <w:r w:rsidR="002F1983" w:rsidRPr="008479E4">
        <w:rPr>
          <w:rFonts w:cs="Arial"/>
          <w:color w:val="000000"/>
          <w:sz w:val="24"/>
          <w:szCs w:val="24"/>
        </w:rPr>
        <w:t xml:space="preserve">rganismo </w:t>
      </w:r>
      <w:r w:rsidR="008479E4" w:rsidRPr="008479E4">
        <w:rPr>
          <w:rFonts w:cs="Arial"/>
          <w:color w:val="000000"/>
          <w:sz w:val="24"/>
          <w:szCs w:val="24"/>
        </w:rPr>
        <w:t>P</w:t>
      </w:r>
      <w:r w:rsidR="002F1983" w:rsidRPr="008479E4">
        <w:rPr>
          <w:rFonts w:cs="Arial"/>
          <w:color w:val="000000"/>
          <w:sz w:val="24"/>
          <w:szCs w:val="24"/>
        </w:rPr>
        <w:t>romotor</w:t>
      </w:r>
      <w:r w:rsidRPr="008479E4">
        <w:rPr>
          <w:rFonts w:cs="Arial"/>
          <w:color w:val="000000"/>
          <w:sz w:val="24"/>
          <w:szCs w:val="24"/>
        </w:rPr>
        <w:t xml:space="preserve">(toma valor 0 si no existe este elemento y 1 si existe) </w:t>
      </w:r>
    </w:p>
    <w:p w:rsidR="00BB0CD5" w:rsidRDefault="00BB0CD5" w:rsidP="00B15AA2">
      <w:pPr>
        <w:spacing w:after="0"/>
        <w:ind w:left="1135" w:firstLine="708"/>
        <w:rPr>
          <w:rFonts w:cs="Arial"/>
          <w:color w:val="000000"/>
          <w:sz w:val="24"/>
          <w:szCs w:val="24"/>
        </w:rPr>
      </w:pPr>
      <w:proofErr w:type="spellStart"/>
      <w:proofErr w:type="gramStart"/>
      <w:r w:rsidRPr="008479E4">
        <w:rPr>
          <w:rFonts w:cs="Arial"/>
          <w:color w:val="000000"/>
          <w:sz w:val="24"/>
          <w:szCs w:val="24"/>
        </w:rPr>
        <w:t>ρ</w:t>
      </w:r>
      <w:r w:rsidR="002F1983" w:rsidRPr="008479E4">
        <w:rPr>
          <w:rFonts w:cs="Arial"/>
          <w:color w:val="000000"/>
          <w:sz w:val="24"/>
          <w:szCs w:val="24"/>
        </w:rPr>
        <w:t>op</w:t>
      </w:r>
      <w:r w:rsidRPr="008479E4">
        <w:rPr>
          <w:rFonts w:cs="Arial"/>
          <w:color w:val="000000"/>
          <w:sz w:val="24"/>
          <w:szCs w:val="24"/>
          <w:vertAlign w:val="subscript"/>
        </w:rPr>
        <w:t>i</w:t>
      </w:r>
      <w:proofErr w:type="spellEnd"/>
      <w:proofErr w:type="gramEnd"/>
      <w:r w:rsidRPr="008479E4">
        <w:rPr>
          <w:rFonts w:cs="Arial"/>
          <w:color w:val="000000"/>
          <w:sz w:val="24"/>
          <w:szCs w:val="24"/>
          <w:vertAlign w:val="subscript"/>
        </w:rPr>
        <w:t xml:space="preserve"> </w:t>
      </w:r>
      <w:r w:rsidRPr="008479E4">
        <w:rPr>
          <w:rFonts w:cs="Arial"/>
          <w:color w:val="000000"/>
          <w:sz w:val="24"/>
          <w:szCs w:val="24"/>
        </w:rPr>
        <w:t xml:space="preserve">= ponderador del elemento </w:t>
      </w:r>
      <w:r w:rsidR="002F1983" w:rsidRPr="008479E4">
        <w:rPr>
          <w:rFonts w:cs="Arial"/>
          <w:color w:val="000000"/>
          <w:sz w:val="24"/>
          <w:szCs w:val="24"/>
        </w:rPr>
        <w:t xml:space="preserve">del organismo promotor </w:t>
      </w:r>
      <w:r w:rsidRPr="008479E4">
        <w:rPr>
          <w:rFonts w:cs="Arial"/>
          <w:color w:val="000000"/>
          <w:sz w:val="24"/>
          <w:szCs w:val="24"/>
        </w:rPr>
        <w:t>i</w:t>
      </w:r>
    </w:p>
    <w:p w:rsidR="00B15AA2" w:rsidRPr="008479E4" w:rsidRDefault="00B15AA2" w:rsidP="00B15AA2">
      <w:pPr>
        <w:spacing w:after="0"/>
        <w:ind w:left="1135" w:firstLine="708"/>
        <w:rPr>
          <w:rFonts w:cs="Arial"/>
          <w:color w:val="000000"/>
          <w:sz w:val="24"/>
          <w:szCs w:val="24"/>
        </w:rPr>
      </w:pPr>
    </w:p>
    <w:tbl>
      <w:tblPr>
        <w:tblStyle w:val="Tablaconcuadrcula"/>
        <w:tblW w:w="0" w:type="auto"/>
        <w:jc w:val="center"/>
        <w:tblInd w:w="709" w:type="dxa"/>
        <w:tblLook w:val="04A0" w:firstRow="1" w:lastRow="0" w:firstColumn="1" w:lastColumn="0" w:noHBand="0" w:noVBand="1"/>
      </w:tblPr>
      <w:tblGrid>
        <w:gridCol w:w="2781"/>
        <w:gridCol w:w="1677"/>
        <w:gridCol w:w="1181"/>
        <w:gridCol w:w="1421"/>
      </w:tblGrid>
      <w:tr w:rsidR="00B67636" w:rsidRPr="00B15AA2" w:rsidTr="00B15AA2">
        <w:trPr>
          <w:jc w:val="center"/>
        </w:trPr>
        <w:tc>
          <w:tcPr>
            <w:tcW w:w="2781" w:type="dxa"/>
            <w:shd w:val="clear" w:color="auto" w:fill="D9D9D9" w:themeFill="background1" w:themeFillShade="D9"/>
          </w:tcPr>
          <w:p w:rsidR="00B67636" w:rsidRPr="00B15AA2" w:rsidRDefault="00B67636" w:rsidP="00B15AA2">
            <w:pPr>
              <w:jc w:val="center"/>
              <w:rPr>
                <w:rFonts w:cs="Arial"/>
                <w:color w:val="000000"/>
                <w:sz w:val="20"/>
                <w:szCs w:val="20"/>
              </w:rPr>
            </w:pPr>
            <w:r w:rsidRPr="00B15AA2">
              <w:rPr>
                <w:rFonts w:cs="Arial"/>
                <w:color w:val="000000"/>
                <w:sz w:val="20"/>
                <w:szCs w:val="20"/>
              </w:rPr>
              <w:t>Elemento</w:t>
            </w:r>
          </w:p>
        </w:tc>
        <w:tc>
          <w:tcPr>
            <w:tcW w:w="1677" w:type="dxa"/>
            <w:shd w:val="clear" w:color="auto" w:fill="D9D9D9" w:themeFill="background1" w:themeFillShade="D9"/>
          </w:tcPr>
          <w:p w:rsidR="00B67636" w:rsidRPr="00B15AA2" w:rsidRDefault="00B67636" w:rsidP="00016D2B">
            <w:pPr>
              <w:jc w:val="center"/>
              <w:rPr>
                <w:rFonts w:cs="Arial"/>
                <w:color w:val="000000"/>
                <w:sz w:val="20"/>
                <w:szCs w:val="20"/>
              </w:rPr>
            </w:pPr>
            <w:r w:rsidRPr="00B15AA2">
              <w:rPr>
                <w:rFonts w:cs="Arial"/>
                <w:color w:val="000000"/>
                <w:sz w:val="20"/>
                <w:szCs w:val="20"/>
              </w:rPr>
              <w:t>Se encuentra en el proyecto</w:t>
            </w:r>
            <w:proofErr w:type="gramStart"/>
            <w:r w:rsidRPr="00B15AA2">
              <w:rPr>
                <w:rFonts w:cs="Arial"/>
                <w:color w:val="000000"/>
                <w:sz w:val="20"/>
                <w:szCs w:val="20"/>
              </w:rPr>
              <w:t>?</w:t>
            </w:r>
            <w:proofErr w:type="gramEnd"/>
          </w:p>
          <w:p w:rsidR="00B67636" w:rsidRPr="00B15AA2" w:rsidRDefault="00B67636" w:rsidP="00016D2B">
            <w:pPr>
              <w:jc w:val="center"/>
              <w:rPr>
                <w:rFonts w:cs="Arial"/>
                <w:color w:val="000000"/>
                <w:sz w:val="20"/>
                <w:szCs w:val="20"/>
              </w:rPr>
            </w:pPr>
            <w:r w:rsidRPr="00B15AA2">
              <w:rPr>
                <w:rFonts w:cs="Arial"/>
                <w:color w:val="000000"/>
                <w:sz w:val="20"/>
                <w:szCs w:val="20"/>
              </w:rPr>
              <w:t>Si=1</w:t>
            </w:r>
          </w:p>
          <w:p w:rsidR="00B67636" w:rsidRPr="00B15AA2" w:rsidRDefault="00B67636" w:rsidP="00016D2B">
            <w:pPr>
              <w:jc w:val="center"/>
              <w:rPr>
                <w:rFonts w:cs="Arial"/>
                <w:color w:val="000000"/>
                <w:sz w:val="20"/>
                <w:szCs w:val="20"/>
              </w:rPr>
            </w:pPr>
            <w:r w:rsidRPr="00B15AA2">
              <w:rPr>
                <w:rFonts w:cs="Arial"/>
                <w:color w:val="000000"/>
                <w:sz w:val="20"/>
                <w:szCs w:val="20"/>
              </w:rPr>
              <w:t>No=0</w:t>
            </w:r>
          </w:p>
        </w:tc>
        <w:tc>
          <w:tcPr>
            <w:tcW w:w="1181" w:type="dxa"/>
            <w:shd w:val="clear" w:color="auto" w:fill="D9D9D9" w:themeFill="background1" w:themeFillShade="D9"/>
          </w:tcPr>
          <w:p w:rsidR="00B67636" w:rsidRPr="00B15AA2" w:rsidRDefault="00B67636" w:rsidP="00016D2B">
            <w:pPr>
              <w:jc w:val="center"/>
              <w:rPr>
                <w:rFonts w:cs="Arial"/>
                <w:color w:val="000000"/>
                <w:sz w:val="20"/>
                <w:szCs w:val="20"/>
              </w:rPr>
            </w:pPr>
            <w:r w:rsidRPr="00B15AA2">
              <w:rPr>
                <w:rFonts w:cs="Arial"/>
                <w:color w:val="000000"/>
                <w:sz w:val="20"/>
                <w:szCs w:val="20"/>
              </w:rPr>
              <w:t>Ponderador</w:t>
            </w:r>
          </w:p>
        </w:tc>
        <w:tc>
          <w:tcPr>
            <w:tcW w:w="1421" w:type="dxa"/>
            <w:shd w:val="clear" w:color="auto" w:fill="D9D9D9" w:themeFill="background1" w:themeFillShade="D9"/>
          </w:tcPr>
          <w:p w:rsidR="00B67636" w:rsidRPr="00B15AA2" w:rsidRDefault="00B67636" w:rsidP="00016D2B">
            <w:pPr>
              <w:jc w:val="center"/>
              <w:rPr>
                <w:rFonts w:cs="Arial"/>
                <w:color w:val="000000"/>
                <w:sz w:val="20"/>
                <w:szCs w:val="20"/>
              </w:rPr>
            </w:pPr>
            <w:r w:rsidRPr="00B15AA2">
              <w:rPr>
                <w:rFonts w:cs="Arial"/>
                <w:color w:val="000000"/>
                <w:sz w:val="20"/>
                <w:szCs w:val="20"/>
              </w:rPr>
              <w:t>Valor final</w:t>
            </w:r>
          </w:p>
        </w:tc>
      </w:tr>
      <w:tr w:rsidR="00B67636" w:rsidRPr="00B15AA2" w:rsidTr="00B15AA2">
        <w:trPr>
          <w:jc w:val="center"/>
        </w:trPr>
        <w:tc>
          <w:tcPr>
            <w:tcW w:w="2781" w:type="dxa"/>
          </w:tcPr>
          <w:p w:rsidR="00B67636" w:rsidRPr="00B15AA2" w:rsidRDefault="00B67636" w:rsidP="006D5D00">
            <w:pPr>
              <w:rPr>
                <w:rFonts w:cs="Arial"/>
                <w:color w:val="000000"/>
                <w:sz w:val="20"/>
                <w:szCs w:val="20"/>
              </w:rPr>
            </w:pPr>
            <w:r w:rsidRPr="00B15AA2">
              <w:rPr>
                <w:rFonts w:cs="Arial"/>
                <w:color w:val="000000"/>
                <w:sz w:val="20"/>
                <w:szCs w:val="20"/>
              </w:rPr>
              <w:t xml:space="preserve">Vocación </w:t>
            </w:r>
            <w:r w:rsidR="006D5D00" w:rsidRPr="00B15AA2">
              <w:rPr>
                <w:rFonts w:cs="Arial"/>
                <w:color w:val="000000"/>
                <w:sz w:val="20"/>
                <w:szCs w:val="20"/>
              </w:rPr>
              <w:t>estratégica</w:t>
            </w:r>
            <w:r w:rsidRPr="00B15AA2">
              <w:rPr>
                <w:rFonts w:cs="Arial"/>
                <w:color w:val="000000"/>
                <w:sz w:val="20"/>
                <w:szCs w:val="20"/>
              </w:rPr>
              <w:t xml:space="preserve"> </w:t>
            </w:r>
          </w:p>
        </w:tc>
        <w:tc>
          <w:tcPr>
            <w:tcW w:w="1677" w:type="dxa"/>
          </w:tcPr>
          <w:p w:rsidR="00B67636" w:rsidRPr="00B15AA2" w:rsidRDefault="00B67636" w:rsidP="00016D2B">
            <w:pPr>
              <w:rPr>
                <w:rFonts w:cs="Arial"/>
                <w:color w:val="000000"/>
                <w:sz w:val="20"/>
                <w:szCs w:val="20"/>
              </w:rPr>
            </w:pPr>
          </w:p>
        </w:tc>
        <w:tc>
          <w:tcPr>
            <w:tcW w:w="1181" w:type="dxa"/>
          </w:tcPr>
          <w:p w:rsidR="00B67636" w:rsidRPr="00B15AA2" w:rsidRDefault="00357F7E" w:rsidP="00357F7E">
            <w:pPr>
              <w:jc w:val="center"/>
              <w:rPr>
                <w:rFonts w:cs="Arial"/>
                <w:color w:val="000000"/>
                <w:sz w:val="20"/>
                <w:szCs w:val="20"/>
              </w:rPr>
            </w:pPr>
            <w:r>
              <w:rPr>
                <w:rFonts w:cs="Arial"/>
                <w:color w:val="000000"/>
                <w:sz w:val="20"/>
                <w:szCs w:val="20"/>
              </w:rPr>
              <w:t>0.5</w:t>
            </w:r>
            <w:r w:rsidR="00B67636" w:rsidRPr="00B15AA2">
              <w:rPr>
                <w:rFonts w:cs="Arial"/>
                <w:color w:val="000000"/>
                <w:sz w:val="20"/>
                <w:szCs w:val="20"/>
              </w:rPr>
              <w:t>0</w:t>
            </w:r>
          </w:p>
        </w:tc>
        <w:tc>
          <w:tcPr>
            <w:tcW w:w="1421" w:type="dxa"/>
          </w:tcPr>
          <w:p w:rsidR="00B67636" w:rsidRPr="00B15AA2" w:rsidRDefault="00B67636" w:rsidP="00016D2B">
            <w:pPr>
              <w:rPr>
                <w:rFonts w:cs="Arial"/>
                <w:color w:val="000000"/>
                <w:sz w:val="20"/>
                <w:szCs w:val="20"/>
              </w:rPr>
            </w:pPr>
          </w:p>
        </w:tc>
      </w:tr>
      <w:tr w:rsidR="00B67636" w:rsidRPr="00B15AA2" w:rsidTr="00B15AA2">
        <w:trPr>
          <w:jc w:val="center"/>
        </w:trPr>
        <w:tc>
          <w:tcPr>
            <w:tcW w:w="2781" w:type="dxa"/>
          </w:tcPr>
          <w:p w:rsidR="00B67636" w:rsidRPr="00B15AA2" w:rsidRDefault="006D5D00" w:rsidP="00016D2B">
            <w:pPr>
              <w:rPr>
                <w:sz w:val="20"/>
                <w:szCs w:val="20"/>
              </w:rPr>
            </w:pPr>
            <w:r w:rsidRPr="00B15AA2">
              <w:rPr>
                <w:rFonts w:cs="Arial"/>
                <w:color w:val="000000"/>
                <w:sz w:val="20"/>
                <w:szCs w:val="20"/>
              </w:rPr>
              <w:t>Acción estratégica</w:t>
            </w:r>
          </w:p>
        </w:tc>
        <w:tc>
          <w:tcPr>
            <w:tcW w:w="1677" w:type="dxa"/>
          </w:tcPr>
          <w:p w:rsidR="00B67636" w:rsidRPr="00B15AA2" w:rsidRDefault="00B67636" w:rsidP="00016D2B">
            <w:pPr>
              <w:rPr>
                <w:rFonts w:cs="Arial"/>
                <w:color w:val="000000"/>
                <w:sz w:val="20"/>
                <w:szCs w:val="20"/>
              </w:rPr>
            </w:pPr>
          </w:p>
        </w:tc>
        <w:tc>
          <w:tcPr>
            <w:tcW w:w="1181" w:type="dxa"/>
          </w:tcPr>
          <w:p w:rsidR="00B67636" w:rsidRPr="00B15AA2" w:rsidRDefault="00357F7E" w:rsidP="00357F7E">
            <w:pPr>
              <w:jc w:val="center"/>
              <w:rPr>
                <w:rFonts w:cs="Arial"/>
                <w:color w:val="000000"/>
                <w:sz w:val="20"/>
                <w:szCs w:val="20"/>
              </w:rPr>
            </w:pPr>
            <w:r>
              <w:rPr>
                <w:rFonts w:cs="Arial"/>
                <w:color w:val="000000"/>
                <w:sz w:val="20"/>
                <w:szCs w:val="20"/>
              </w:rPr>
              <w:t>0.5</w:t>
            </w:r>
            <w:r w:rsidR="00B67636" w:rsidRPr="00B15AA2">
              <w:rPr>
                <w:rFonts w:cs="Arial"/>
                <w:color w:val="000000"/>
                <w:sz w:val="20"/>
                <w:szCs w:val="20"/>
              </w:rPr>
              <w:t>0</w:t>
            </w:r>
          </w:p>
        </w:tc>
        <w:tc>
          <w:tcPr>
            <w:tcW w:w="1421" w:type="dxa"/>
          </w:tcPr>
          <w:p w:rsidR="00B67636" w:rsidRPr="00B15AA2" w:rsidRDefault="00B67636" w:rsidP="00016D2B">
            <w:pPr>
              <w:rPr>
                <w:rFonts w:cs="Arial"/>
                <w:color w:val="000000"/>
                <w:sz w:val="20"/>
                <w:szCs w:val="20"/>
              </w:rPr>
            </w:pPr>
          </w:p>
        </w:tc>
      </w:tr>
      <w:tr w:rsidR="00B67636" w:rsidRPr="00B15AA2" w:rsidTr="00B15AA2">
        <w:trPr>
          <w:jc w:val="center"/>
        </w:trPr>
        <w:tc>
          <w:tcPr>
            <w:tcW w:w="5639" w:type="dxa"/>
            <w:gridSpan w:val="3"/>
          </w:tcPr>
          <w:p w:rsidR="00B67636" w:rsidRPr="00B15AA2" w:rsidRDefault="00B67636" w:rsidP="00016D2B">
            <w:pPr>
              <w:rPr>
                <w:rFonts w:cs="Arial"/>
                <w:color w:val="000000"/>
                <w:sz w:val="20"/>
                <w:szCs w:val="20"/>
              </w:rPr>
            </w:pPr>
            <w:r w:rsidRPr="00B15AA2">
              <w:rPr>
                <w:rFonts w:cs="Arial"/>
                <w:b/>
                <w:color w:val="000000"/>
                <w:sz w:val="20"/>
                <w:szCs w:val="20"/>
              </w:rPr>
              <w:t>Suma (puntos totales)</w:t>
            </w:r>
          </w:p>
        </w:tc>
        <w:tc>
          <w:tcPr>
            <w:tcW w:w="1421" w:type="dxa"/>
          </w:tcPr>
          <w:p w:rsidR="00B67636" w:rsidRPr="00B15AA2" w:rsidRDefault="00B67636" w:rsidP="00016D2B">
            <w:pPr>
              <w:rPr>
                <w:rFonts w:cs="Arial"/>
                <w:color w:val="000000"/>
                <w:sz w:val="20"/>
                <w:szCs w:val="20"/>
              </w:rPr>
            </w:pPr>
            <w:r w:rsidRPr="00B15AA2">
              <w:rPr>
                <w:rFonts w:cs="Arial"/>
                <w:color w:val="000000"/>
                <w:sz w:val="20"/>
                <w:szCs w:val="20"/>
              </w:rPr>
              <w:t>(valor entre 0 y 1)</w:t>
            </w:r>
          </w:p>
        </w:tc>
      </w:tr>
    </w:tbl>
    <w:p w:rsidR="001937BE" w:rsidRDefault="001937BE" w:rsidP="00B220B5">
      <w:pPr>
        <w:ind w:left="709"/>
        <w:rPr>
          <w:rFonts w:cs="Arial"/>
          <w:color w:val="000000"/>
          <w:sz w:val="24"/>
          <w:szCs w:val="24"/>
        </w:rPr>
      </w:pPr>
    </w:p>
    <w:p w:rsidR="00154B9A" w:rsidRPr="00B15AA2" w:rsidRDefault="00154B9A" w:rsidP="0084610E">
      <w:pPr>
        <w:spacing w:after="0" w:line="240" w:lineRule="auto"/>
        <w:ind w:left="709" w:firstLine="707"/>
        <w:rPr>
          <w:rFonts w:cs="Arial"/>
          <w:b/>
          <w:color w:val="000000"/>
          <w:sz w:val="24"/>
          <w:szCs w:val="24"/>
        </w:rPr>
      </w:pPr>
      <w:r w:rsidRPr="00B15AA2">
        <w:rPr>
          <w:rFonts w:cs="Arial"/>
          <w:b/>
          <w:color w:val="000000"/>
          <w:sz w:val="24"/>
          <w:szCs w:val="24"/>
        </w:rPr>
        <w:t>β = ∑ (</w:t>
      </w:r>
      <w:proofErr w:type="spellStart"/>
      <w:r w:rsidRPr="00B15AA2">
        <w:rPr>
          <w:rFonts w:cs="Arial"/>
          <w:b/>
          <w:color w:val="000000"/>
          <w:sz w:val="24"/>
          <w:szCs w:val="24"/>
        </w:rPr>
        <w:t>ee</w:t>
      </w:r>
      <w:r w:rsidRPr="00B15AA2">
        <w:rPr>
          <w:rFonts w:cs="Arial"/>
          <w:b/>
          <w:color w:val="000000"/>
          <w:sz w:val="24"/>
          <w:szCs w:val="24"/>
          <w:vertAlign w:val="subscript"/>
        </w:rPr>
        <w:t>i</w:t>
      </w:r>
      <w:proofErr w:type="spellEnd"/>
      <w:proofErr w:type="gramStart"/>
      <w:r w:rsidRPr="00B15AA2">
        <w:rPr>
          <w:rFonts w:cs="Arial"/>
          <w:b/>
          <w:color w:val="000000"/>
          <w:sz w:val="24"/>
          <w:szCs w:val="24"/>
        </w:rPr>
        <w:t>)∙</w:t>
      </w:r>
      <w:proofErr w:type="spellStart"/>
      <w:proofErr w:type="gramEnd"/>
      <w:r w:rsidRPr="00B15AA2">
        <w:rPr>
          <w:rFonts w:cs="Arial"/>
          <w:b/>
          <w:color w:val="000000"/>
          <w:sz w:val="24"/>
          <w:szCs w:val="24"/>
        </w:rPr>
        <w:t>ρe</w:t>
      </w:r>
      <w:r w:rsidRPr="00B15AA2">
        <w:rPr>
          <w:rFonts w:cs="Arial"/>
          <w:b/>
          <w:color w:val="000000"/>
          <w:sz w:val="24"/>
          <w:szCs w:val="24"/>
          <w:vertAlign w:val="subscript"/>
        </w:rPr>
        <w:t>i</w:t>
      </w:r>
      <w:proofErr w:type="spellEnd"/>
      <w:r w:rsidRPr="00B15AA2">
        <w:rPr>
          <w:rFonts w:cs="Arial"/>
          <w:b/>
          <w:color w:val="000000"/>
          <w:sz w:val="24"/>
          <w:szCs w:val="24"/>
        </w:rPr>
        <w:t xml:space="preserve"> </w:t>
      </w:r>
    </w:p>
    <w:p w:rsidR="0084610E" w:rsidRPr="008479E4" w:rsidRDefault="0084610E" w:rsidP="0084610E">
      <w:pPr>
        <w:spacing w:after="0"/>
        <w:ind w:left="709" w:firstLine="707"/>
        <w:rPr>
          <w:rFonts w:cs="Arial"/>
          <w:b/>
          <w:color w:val="000000"/>
          <w:sz w:val="24"/>
          <w:szCs w:val="24"/>
        </w:rPr>
      </w:pPr>
      <w:r w:rsidRPr="008479E4">
        <w:rPr>
          <w:rFonts w:cs="Arial"/>
          <w:b/>
          <w:color w:val="000000"/>
          <w:sz w:val="24"/>
          <w:szCs w:val="24"/>
        </w:rPr>
        <w:t xml:space="preserve">        i=1</w:t>
      </w:r>
    </w:p>
    <w:p w:rsidR="00154B9A" w:rsidRPr="008479E4" w:rsidRDefault="00154B9A" w:rsidP="00B15AA2">
      <w:pPr>
        <w:spacing w:after="0"/>
        <w:ind w:left="1843"/>
        <w:rPr>
          <w:rFonts w:cs="Arial"/>
          <w:color w:val="000000"/>
          <w:sz w:val="24"/>
          <w:szCs w:val="24"/>
        </w:rPr>
      </w:pPr>
      <w:proofErr w:type="spellStart"/>
      <w:proofErr w:type="gramStart"/>
      <w:r w:rsidRPr="008479E4">
        <w:rPr>
          <w:rFonts w:cs="Arial"/>
          <w:color w:val="000000"/>
          <w:sz w:val="24"/>
          <w:szCs w:val="24"/>
        </w:rPr>
        <w:t>ee</w:t>
      </w:r>
      <w:r w:rsidRPr="008479E4">
        <w:rPr>
          <w:rFonts w:cs="Arial"/>
          <w:color w:val="000000"/>
          <w:sz w:val="24"/>
          <w:szCs w:val="24"/>
          <w:vertAlign w:val="subscript"/>
        </w:rPr>
        <w:t>i</w:t>
      </w:r>
      <w:proofErr w:type="spellEnd"/>
      <w:proofErr w:type="gramEnd"/>
      <w:r w:rsidRPr="008479E4">
        <w:rPr>
          <w:rFonts w:cs="Arial"/>
          <w:color w:val="000000"/>
          <w:sz w:val="24"/>
          <w:szCs w:val="24"/>
        </w:rPr>
        <w:t xml:space="preserve"> = elemento de evaluación i (toma valor 0 si no existe este elemento y 1 si existe) </w:t>
      </w:r>
    </w:p>
    <w:p w:rsidR="00154B9A" w:rsidRDefault="00154B9A" w:rsidP="00B15AA2">
      <w:pPr>
        <w:spacing w:after="0"/>
        <w:ind w:left="1135" w:firstLine="708"/>
        <w:rPr>
          <w:rFonts w:cs="Arial"/>
          <w:color w:val="000000"/>
          <w:sz w:val="24"/>
          <w:szCs w:val="24"/>
        </w:rPr>
      </w:pPr>
      <w:proofErr w:type="spellStart"/>
      <w:proofErr w:type="gramStart"/>
      <w:r w:rsidRPr="008479E4">
        <w:rPr>
          <w:rFonts w:cs="Arial"/>
          <w:color w:val="000000"/>
          <w:sz w:val="24"/>
          <w:szCs w:val="24"/>
        </w:rPr>
        <w:t>ρe</w:t>
      </w:r>
      <w:r w:rsidRPr="008479E4">
        <w:rPr>
          <w:rFonts w:cs="Arial"/>
          <w:color w:val="000000"/>
          <w:sz w:val="24"/>
          <w:szCs w:val="24"/>
          <w:vertAlign w:val="subscript"/>
        </w:rPr>
        <w:t>i</w:t>
      </w:r>
      <w:proofErr w:type="spellEnd"/>
      <w:proofErr w:type="gramEnd"/>
      <w:r w:rsidRPr="008479E4">
        <w:rPr>
          <w:rFonts w:cs="Arial"/>
          <w:color w:val="000000"/>
          <w:sz w:val="24"/>
          <w:szCs w:val="24"/>
          <w:vertAlign w:val="subscript"/>
        </w:rPr>
        <w:t xml:space="preserve"> </w:t>
      </w:r>
      <w:r w:rsidRPr="008479E4">
        <w:rPr>
          <w:rFonts w:cs="Arial"/>
          <w:color w:val="000000"/>
          <w:sz w:val="24"/>
          <w:szCs w:val="24"/>
        </w:rPr>
        <w:t>= ponderador del elemento especial i</w:t>
      </w:r>
    </w:p>
    <w:p w:rsidR="002A5A35" w:rsidRDefault="002A5A35" w:rsidP="00B15AA2">
      <w:pPr>
        <w:spacing w:after="0"/>
        <w:ind w:left="1135" w:firstLine="708"/>
        <w:rPr>
          <w:rFonts w:cs="Arial"/>
          <w:color w:val="000000"/>
          <w:sz w:val="24"/>
          <w:szCs w:val="24"/>
        </w:rPr>
      </w:pPr>
    </w:p>
    <w:tbl>
      <w:tblPr>
        <w:tblStyle w:val="Tablaconcuadrcula"/>
        <w:tblW w:w="0" w:type="auto"/>
        <w:jc w:val="center"/>
        <w:tblInd w:w="709" w:type="dxa"/>
        <w:tblLook w:val="04A0" w:firstRow="1" w:lastRow="0" w:firstColumn="1" w:lastColumn="0" w:noHBand="0" w:noVBand="1"/>
      </w:tblPr>
      <w:tblGrid>
        <w:gridCol w:w="2781"/>
        <w:gridCol w:w="1642"/>
        <w:gridCol w:w="1262"/>
        <w:gridCol w:w="14"/>
        <w:gridCol w:w="1418"/>
      </w:tblGrid>
      <w:tr w:rsidR="006A326C" w:rsidRPr="00B15AA2" w:rsidTr="00150116">
        <w:trPr>
          <w:jc w:val="center"/>
        </w:trPr>
        <w:tc>
          <w:tcPr>
            <w:tcW w:w="2781" w:type="dxa"/>
            <w:shd w:val="clear" w:color="auto" w:fill="D9D9D9" w:themeFill="background1" w:themeFillShade="D9"/>
          </w:tcPr>
          <w:p w:rsidR="006A326C" w:rsidRPr="00B15AA2" w:rsidRDefault="006A326C" w:rsidP="00B15AA2">
            <w:pPr>
              <w:jc w:val="center"/>
              <w:rPr>
                <w:rFonts w:cs="Arial"/>
                <w:color w:val="000000"/>
                <w:sz w:val="20"/>
                <w:szCs w:val="20"/>
              </w:rPr>
            </w:pPr>
            <w:r w:rsidRPr="00B15AA2">
              <w:rPr>
                <w:rFonts w:cs="Arial"/>
                <w:color w:val="000000"/>
                <w:sz w:val="20"/>
                <w:szCs w:val="20"/>
              </w:rPr>
              <w:t>Elemento</w:t>
            </w:r>
          </w:p>
        </w:tc>
        <w:tc>
          <w:tcPr>
            <w:tcW w:w="1642" w:type="dxa"/>
            <w:shd w:val="clear" w:color="auto" w:fill="D9D9D9" w:themeFill="background1" w:themeFillShade="D9"/>
          </w:tcPr>
          <w:p w:rsidR="00884A03" w:rsidRPr="00B15AA2" w:rsidRDefault="00884A03" w:rsidP="00884A03">
            <w:pPr>
              <w:jc w:val="center"/>
              <w:rPr>
                <w:rFonts w:cs="Arial"/>
                <w:color w:val="000000"/>
                <w:sz w:val="20"/>
                <w:szCs w:val="20"/>
              </w:rPr>
            </w:pPr>
            <w:r w:rsidRPr="00B15AA2">
              <w:rPr>
                <w:rFonts w:cs="Arial"/>
                <w:color w:val="000000"/>
                <w:sz w:val="20"/>
                <w:szCs w:val="20"/>
              </w:rPr>
              <w:t>Se encuentra en el proyecto</w:t>
            </w:r>
            <w:proofErr w:type="gramStart"/>
            <w:r w:rsidRPr="00B15AA2">
              <w:rPr>
                <w:rFonts w:cs="Arial"/>
                <w:color w:val="000000"/>
                <w:sz w:val="20"/>
                <w:szCs w:val="20"/>
              </w:rPr>
              <w:t>?</w:t>
            </w:r>
            <w:proofErr w:type="gramEnd"/>
          </w:p>
          <w:p w:rsidR="00884A03" w:rsidRPr="00B15AA2" w:rsidRDefault="00884A03" w:rsidP="00884A03">
            <w:pPr>
              <w:jc w:val="center"/>
              <w:rPr>
                <w:rFonts w:cs="Arial"/>
                <w:color w:val="000000"/>
                <w:sz w:val="20"/>
                <w:szCs w:val="20"/>
              </w:rPr>
            </w:pPr>
            <w:r w:rsidRPr="00B15AA2">
              <w:rPr>
                <w:rFonts w:cs="Arial"/>
                <w:color w:val="000000"/>
                <w:sz w:val="20"/>
                <w:szCs w:val="20"/>
              </w:rPr>
              <w:t>Si=1</w:t>
            </w:r>
          </w:p>
          <w:p w:rsidR="006A326C" w:rsidRPr="00B15AA2" w:rsidRDefault="00884A03" w:rsidP="00884A03">
            <w:pPr>
              <w:jc w:val="center"/>
              <w:rPr>
                <w:rFonts w:cs="Arial"/>
                <w:color w:val="000000"/>
                <w:sz w:val="20"/>
                <w:szCs w:val="20"/>
              </w:rPr>
            </w:pPr>
            <w:r w:rsidRPr="00B15AA2">
              <w:rPr>
                <w:rFonts w:cs="Arial"/>
                <w:color w:val="000000"/>
                <w:sz w:val="20"/>
                <w:szCs w:val="20"/>
              </w:rPr>
              <w:t>No=0</w:t>
            </w:r>
          </w:p>
        </w:tc>
        <w:tc>
          <w:tcPr>
            <w:tcW w:w="1262" w:type="dxa"/>
            <w:shd w:val="clear" w:color="auto" w:fill="D9D9D9" w:themeFill="background1" w:themeFillShade="D9"/>
          </w:tcPr>
          <w:p w:rsidR="006A326C" w:rsidRPr="00B15AA2" w:rsidRDefault="006A326C" w:rsidP="008360FF">
            <w:pPr>
              <w:jc w:val="center"/>
              <w:rPr>
                <w:rFonts w:cs="Arial"/>
                <w:color w:val="000000"/>
                <w:sz w:val="20"/>
                <w:szCs w:val="20"/>
              </w:rPr>
            </w:pPr>
            <w:r w:rsidRPr="00B15AA2">
              <w:rPr>
                <w:rFonts w:cs="Arial"/>
                <w:color w:val="000000"/>
                <w:sz w:val="20"/>
                <w:szCs w:val="20"/>
              </w:rPr>
              <w:t>Ponderador</w:t>
            </w:r>
          </w:p>
        </w:tc>
        <w:tc>
          <w:tcPr>
            <w:tcW w:w="1432" w:type="dxa"/>
            <w:gridSpan w:val="2"/>
            <w:shd w:val="clear" w:color="auto" w:fill="D9D9D9" w:themeFill="background1" w:themeFillShade="D9"/>
          </w:tcPr>
          <w:p w:rsidR="006A326C" w:rsidRPr="00B15AA2" w:rsidRDefault="006A326C" w:rsidP="008360FF">
            <w:pPr>
              <w:jc w:val="center"/>
              <w:rPr>
                <w:rFonts w:cs="Arial"/>
                <w:color w:val="000000"/>
                <w:sz w:val="20"/>
                <w:szCs w:val="20"/>
              </w:rPr>
            </w:pPr>
            <w:r w:rsidRPr="00B15AA2">
              <w:rPr>
                <w:rFonts w:cs="Arial"/>
                <w:color w:val="000000"/>
                <w:sz w:val="20"/>
                <w:szCs w:val="20"/>
              </w:rPr>
              <w:t>Valor final</w:t>
            </w:r>
          </w:p>
        </w:tc>
      </w:tr>
      <w:tr w:rsidR="00620D0B" w:rsidRPr="00B15AA2" w:rsidTr="00150116">
        <w:trPr>
          <w:jc w:val="center"/>
        </w:trPr>
        <w:tc>
          <w:tcPr>
            <w:tcW w:w="2781" w:type="dxa"/>
            <w:shd w:val="clear" w:color="auto" w:fill="auto"/>
          </w:tcPr>
          <w:p w:rsidR="00620D0B" w:rsidRPr="00B15AA2" w:rsidRDefault="00620D0B" w:rsidP="0064192A">
            <w:pPr>
              <w:rPr>
                <w:rFonts w:cs="Arial"/>
                <w:color w:val="000000"/>
                <w:sz w:val="20"/>
                <w:szCs w:val="20"/>
              </w:rPr>
            </w:pPr>
            <w:r w:rsidRPr="00B15AA2">
              <w:rPr>
                <w:rFonts w:cs="Arial"/>
                <w:color w:val="000000"/>
                <w:sz w:val="20"/>
                <w:szCs w:val="20"/>
              </w:rPr>
              <w:t>Vinculación con el proyecto del Banco Mundial</w:t>
            </w:r>
            <w:r w:rsidRPr="00B15AA2">
              <w:rPr>
                <w:rFonts w:cs="Arial"/>
                <w:color w:val="000000"/>
                <w:sz w:val="20"/>
                <w:szCs w:val="20"/>
              </w:rPr>
              <w:tab/>
            </w:r>
          </w:p>
        </w:tc>
        <w:tc>
          <w:tcPr>
            <w:tcW w:w="1642" w:type="dxa"/>
          </w:tcPr>
          <w:p w:rsidR="00620D0B" w:rsidRPr="00B15AA2" w:rsidRDefault="00620D0B" w:rsidP="008360FF">
            <w:pPr>
              <w:rPr>
                <w:rFonts w:cs="Arial"/>
                <w:color w:val="000000"/>
                <w:sz w:val="20"/>
                <w:szCs w:val="20"/>
              </w:rPr>
            </w:pPr>
          </w:p>
        </w:tc>
        <w:tc>
          <w:tcPr>
            <w:tcW w:w="1262" w:type="dxa"/>
          </w:tcPr>
          <w:p w:rsidR="00620D0B" w:rsidRPr="00B15AA2" w:rsidRDefault="00620D0B" w:rsidP="00357F7E">
            <w:pPr>
              <w:jc w:val="center"/>
              <w:rPr>
                <w:rFonts w:cs="Arial"/>
                <w:color w:val="000000"/>
                <w:sz w:val="20"/>
                <w:szCs w:val="20"/>
              </w:rPr>
            </w:pPr>
            <w:r w:rsidRPr="00B15AA2">
              <w:rPr>
                <w:rFonts w:cs="Arial"/>
                <w:color w:val="000000"/>
                <w:sz w:val="20"/>
                <w:szCs w:val="20"/>
              </w:rPr>
              <w:t>0.</w:t>
            </w:r>
            <w:r w:rsidR="00062CA1" w:rsidRPr="00B15AA2">
              <w:rPr>
                <w:rFonts w:cs="Arial"/>
                <w:color w:val="000000"/>
                <w:sz w:val="20"/>
                <w:szCs w:val="20"/>
              </w:rPr>
              <w:t>40</w:t>
            </w:r>
          </w:p>
        </w:tc>
        <w:tc>
          <w:tcPr>
            <w:tcW w:w="1432" w:type="dxa"/>
            <w:gridSpan w:val="2"/>
          </w:tcPr>
          <w:p w:rsidR="00620D0B" w:rsidRPr="00B15AA2" w:rsidRDefault="00620D0B" w:rsidP="008360FF">
            <w:pPr>
              <w:rPr>
                <w:rFonts w:cs="Arial"/>
                <w:color w:val="000000"/>
                <w:sz w:val="20"/>
                <w:szCs w:val="20"/>
              </w:rPr>
            </w:pPr>
          </w:p>
        </w:tc>
      </w:tr>
      <w:tr w:rsidR="00620D0B" w:rsidRPr="00B15AA2" w:rsidTr="00150116">
        <w:trPr>
          <w:jc w:val="center"/>
        </w:trPr>
        <w:tc>
          <w:tcPr>
            <w:tcW w:w="2781" w:type="dxa"/>
            <w:shd w:val="clear" w:color="auto" w:fill="auto"/>
          </w:tcPr>
          <w:p w:rsidR="00620D0B" w:rsidRPr="00B15AA2" w:rsidRDefault="00620D0B" w:rsidP="0064192A">
            <w:pPr>
              <w:rPr>
                <w:rFonts w:cs="Arial"/>
                <w:color w:val="000000"/>
                <w:sz w:val="20"/>
                <w:szCs w:val="20"/>
              </w:rPr>
            </w:pPr>
            <w:r w:rsidRPr="00B15AA2">
              <w:rPr>
                <w:rFonts w:cs="Arial"/>
                <w:color w:val="000000"/>
                <w:sz w:val="20"/>
                <w:szCs w:val="20"/>
              </w:rPr>
              <w:t>Proyectos industria</w:t>
            </w:r>
          </w:p>
        </w:tc>
        <w:tc>
          <w:tcPr>
            <w:tcW w:w="1642" w:type="dxa"/>
          </w:tcPr>
          <w:p w:rsidR="00620D0B" w:rsidRPr="00B15AA2" w:rsidRDefault="00620D0B" w:rsidP="008360FF">
            <w:pPr>
              <w:rPr>
                <w:rFonts w:cs="Arial"/>
                <w:color w:val="000000"/>
                <w:sz w:val="20"/>
                <w:szCs w:val="20"/>
              </w:rPr>
            </w:pPr>
          </w:p>
        </w:tc>
        <w:tc>
          <w:tcPr>
            <w:tcW w:w="1262" w:type="dxa"/>
          </w:tcPr>
          <w:p w:rsidR="00620D0B" w:rsidRPr="00B15AA2" w:rsidRDefault="00620D0B" w:rsidP="00357F7E">
            <w:pPr>
              <w:jc w:val="center"/>
              <w:rPr>
                <w:rFonts w:cs="Arial"/>
                <w:color w:val="000000"/>
                <w:sz w:val="20"/>
                <w:szCs w:val="20"/>
              </w:rPr>
            </w:pPr>
            <w:r w:rsidRPr="00B15AA2">
              <w:rPr>
                <w:rFonts w:cs="Arial"/>
                <w:color w:val="000000"/>
                <w:sz w:val="20"/>
                <w:szCs w:val="20"/>
              </w:rPr>
              <w:t>0.</w:t>
            </w:r>
            <w:r w:rsidR="00062CA1" w:rsidRPr="00B15AA2">
              <w:rPr>
                <w:rFonts w:cs="Arial"/>
                <w:color w:val="000000"/>
                <w:sz w:val="20"/>
                <w:szCs w:val="20"/>
              </w:rPr>
              <w:t>35</w:t>
            </w:r>
          </w:p>
        </w:tc>
        <w:tc>
          <w:tcPr>
            <w:tcW w:w="1432" w:type="dxa"/>
            <w:gridSpan w:val="2"/>
          </w:tcPr>
          <w:p w:rsidR="00620D0B" w:rsidRPr="00B15AA2" w:rsidRDefault="00620D0B" w:rsidP="008360FF">
            <w:pPr>
              <w:rPr>
                <w:rFonts w:cs="Arial"/>
                <w:color w:val="000000"/>
                <w:sz w:val="20"/>
                <w:szCs w:val="20"/>
              </w:rPr>
            </w:pPr>
          </w:p>
        </w:tc>
      </w:tr>
      <w:tr w:rsidR="00620D0B" w:rsidRPr="00B15AA2" w:rsidTr="00150116">
        <w:trPr>
          <w:jc w:val="center"/>
        </w:trPr>
        <w:tc>
          <w:tcPr>
            <w:tcW w:w="2781" w:type="dxa"/>
            <w:shd w:val="clear" w:color="auto" w:fill="auto"/>
          </w:tcPr>
          <w:p w:rsidR="00620D0B" w:rsidRPr="00B15AA2" w:rsidRDefault="00620D0B" w:rsidP="00B15AA2">
            <w:pPr>
              <w:rPr>
                <w:rFonts w:cs="Arial"/>
                <w:color w:val="000000"/>
                <w:sz w:val="20"/>
                <w:szCs w:val="20"/>
              </w:rPr>
            </w:pPr>
            <w:r w:rsidRPr="00B15AA2">
              <w:rPr>
                <w:rFonts w:cs="Arial"/>
                <w:color w:val="000000"/>
                <w:sz w:val="20"/>
                <w:szCs w:val="20"/>
              </w:rPr>
              <w:t xml:space="preserve">Vocación estratégica </w:t>
            </w:r>
          </w:p>
        </w:tc>
        <w:tc>
          <w:tcPr>
            <w:tcW w:w="1642" w:type="dxa"/>
          </w:tcPr>
          <w:p w:rsidR="00620D0B" w:rsidRPr="00B15AA2" w:rsidRDefault="00620D0B" w:rsidP="008360FF">
            <w:pPr>
              <w:rPr>
                <w:rFonts w:cs="Arial"/>
                <w:color w:val="000000"/>
                <w:sz w:val="20"/>
                <w:szCs w:val="20"/>
              </w:rPr>
            </w:pPr>
          </w:p>
        </w:tc>
        <w:tc>
          <w:tcPr>
            <w:tcW w:w="1262" w:type="dxa"/>
          </w:tcPr>
          <w:p w:rsidR="00620D0B" w:rsidRPr="00B15AA2" w:rsidRDefault="00620D0B" w:rsidP="00357F7E">
            <w:pPr>
              <w:jc w:val="center"/>
              <w:rPr>
                <w:rFonts w:cs="Arial"/>
                <w:color w:val="000000"/>
                <w:sz w:val="20"/>
                <w:szCs w:val="20"/>
              </w:rPr>
            </w:pPr>
            <w:r w:rsidRPr="00B15AA2">
              <w:rPr>
                <w:rFonts w:cs="Arial"/>
                <w:color w:val="000000"/>
                <w:sz w:val="20"/>
                <w:szCs w:val="20"/>
              </w:rPr>
              <w:t>0.</w:t>
            </w:r>
            <w:r w:rsidR="00062CA1" w:rsidRPr="00B15AA2">
              <w:rPr>
                <w:rFonts w:cs="Arial"/>
                <w:color w:val="000000"/>
                <w:sz w:val="20"/>
                <w:szCs w:val="20"/>
              </w:rPr>
              <w:t>25</w:t>
            </w:r>
          </w:p>
        </w:tc>
        <w:tc>
          <w:tcPr>
            <w:tcW w:w="1432" w:type="dxa"/>
            <w:gridSpan w:val="2"/>
          </w:tcPr>
          <w:p w:rsidR="00620D0B" w:rsidRPr="00B15AA2" w:rsidRDefault="00620D0B" w:rsidP="008360FF">
            <w:pPr>
              <w:rPr>
                <w:rFonts w:cs="Arial"/>
                <w:color w:val="000000"/>
                <w:sz w:val="20"/>
                <w:szCs w:val="20"/>
              </w:rPr>
            </w:pPr>
          </w:p>
        </w:tc>
      </w:tr>
      <w:tr w:rsidR="00150116" w:rsidRPr="00B15AA2" w:rsidTr="00150116">
        <w:trPr>
          <w:jc w:val="center"/>
        </w:trPr>
        <w:tc>
          <w:tcPr>
            <w:tcW w:w="5699" w:type="dxa"/>
            <w:gridSpan w:val="4"/>
          </w:tcPr>
          <w:p w:rsidR="00150116" w:rsidRPr="00B15AA2" w:rsidRDefault="00150116" w:rsidP="00837210">
            <w:pPr>
              <w:rPr>
                <w:rFonts w:cs="Arial"/>
                <w:color w:val="000000"/>
                <w:sz w:val="20"/>
                <w:szCs w:val="20"/>
              </w:rPr>
            </w:pPr>
            <w:r w:rsidRPr="00B15AA2">
              <w:rPr>
                <w:rFonts w:cs="Arial"/>
                <w:b/>
                <w:color w:val="000000"/>
                <w:sz w:val="20"/>
                <w:szCs w:val="20"/>
              </w:rPr>
              <w:t>Suma (puntos totales)</w:t>
            </w:r>
          </w:p>
        </w:tc>
        <w:tc>
          <w:tcPr>
            <w:tcW w:w="1418" w:type="dxa"/>
          </w:tcPr>
          <w:p w:rsidR="00150116" w:rsidRPr="00B15AA2" w:rsidRDefault="00150116" w:rsidP="00837210">
            <w:pPr>
              <w:rPr>
                <w:rFonts w:cs="Arial"/>
                <w:color w:val="000000"/>
                <w:sz w:val="20"/>
                <w:szCs w:val="20"/>
              </w:rPr>
            </w:pPr>
            <w:r w:rsidRPr="00B15AA2">
              <w:rPr>
                <w:rFonts w:cs="Arial"/>
                <w:color w:val="000000"/>
                <w:sz w:val="20"/>
                <w:szCs w:val="20"/>
              </w:rPr>
              <w:t>(valor entre 0 y 1)</w:t>
            </w:r>
          </w:p>
        </w:tc>
      </w:tr>
    </w:tbl>
    <w:p w:rsidR="00154B9A" w:rsidRPr="008479E4" w:rsidRDefault="00154B9A" w:rsidP="002A5A35">
      <w:pPr>
        <w:rPr>
          <w:rFonts w:cs="Arial"/>
          <w:color w:val="000000"/>
          <w:sz w:val="24"/>
          <w:szCs w:val="24"/>
        </w:rPr>
      </w:pPr>
    </w:p>
    <w:sectPr w:rsidR="00154B9A" w:rsidRPr="008479E4" w:rsidSect="006F4B7E">
      <w:headerReference w:type="first" r:id="rId9"/>
      <w:pgSz w:w="12240" w:h="15840"/>
      <w:pgMar w:top="851" w:right="1325" w:bottom="1276"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15" w:rsidRDefault="00431E15" w:rsidP="006178A2">
      <w:pPr>
        <w:spacing w:after="0" w:line="240" w:lineRule="auto"/>
      </w:pPr>
      <w:r>
        <w:separator/>
      </w:r>
    </w:p>
  </w:endnote>
  <w:endnote w:type="continuationSeparator" w:id="0">
    <w:p w:rsidR="00431E15" w:rsidRDefault="00431E15" w:rsidP="0061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15" w:rsidRDefault="00431E15" w:rsidP="006178A2">
      <w:pPr>
        <w:spacing w:after="0" w:line="240" w:lineRule="auto"/>
      </w:pPr>
      <w:r>
        <w:separator/>
      </w:r>
    </w:p>
  </w:footnote>
  <w:footnote w:type="continuationSeparator" w:id="0">
    <w:p w:rsidR="00431E15" w:rsidRDefault="00431E15" w:rsidP="00617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7E" w:rsidRDefault="006F4B7E" w:rsidP="006F4B7E">
    <w:pPr>
      <w:pStyle w:val="Encabezado"/>
      <w:spacing w:after="120"/>
    </w:pPr>
    <w:r>
      <w:tab/>
    </w:r>
    <w:r w:rsidRPr="008238AA">
      <w:rPr>
        <w:noProof/>
      </w:rPr>
      <w:drawing>
        <wp:inline distT="0" distB="0" distL="0" distR="0" wp14:anchorId="451E46FE" wp14:editId="3596629A">
          <wp:extent cx="1212850" cy="800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217594" cy="803230"/>
                  </a:xfrm>
                  <a:prstGeom prst="rect">
                    <a:avLst/>
                  </a:prstGeom>
                  <a:noFill/>
                  <a:ln w="9525">
                    <a:noFill/>
                    <a:miter lim="800000"/>
                    <a:headEnd/>
                    <a:tailEnd/>
                  </a:ln>
                </pic:spPr>
              </pic:pic>
            </a:graphicData>
          </a:graphic>
        </wp:inline>
      </w:drawing>
    </w:r>
    <w:r>
      <w:t xml:space="preserve">                                                                                                  </w:t>
    </w:r>
    <w:r w:rsidRPr="0098632A">
      <w:rPr>
        <w:noProof/>
      </w:rPr>
      <w:drawing>
        <wp:inline distT="0" distB="0" distL="0" distR="0" wp14:anchorId="65519019" wp14:editId="05120D57">
          <wp:extent cx="1790700" cy="683533"/>
          <wp:effectExtent l="0" t="0" r="0" b="0"/>
          <wp:docPr id="5" name="11 Imagen" descr="LOGO_PROSOFT_1_TI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 Imagen" descr="LOGO_PROSOFT_1_TINTA.jpg"/>
                  <pic:cNvPicPr>
                    <a:picLocks noChangeAspect="1"/>
                  </pic:cNvPicPr>
                </pic:nvPicPr>
                <pic:blipFill>
                  <a:blip r:embed="rId2" cstate="print"/>
                  <a:srcRect/>
                  <a:stretch>
                    <a:fillRect/>
                  </a:stretch>
                </pic:blipFill>
                <pic:spPr bwMode="auto">
                  <a:xfrm>
                    <a:off x="0" y="0"/>
                    <a:ext cx="1788106" cy="682543"/>
                  </a:xfrm>
                  <a:prstGeom prst="rect">
                    <a:avLst/>
                  </a:prstGeom>
                  <a:noFill/>
                  <a:ln w="9525">
                    <a:noFill/>
                    <a:miter lim="800000"/>
                    <a:headEnd/>
                    <a:tailEnd/>
                  </a:ln>
                </pic:spPr>
              </pic:pic>
            </a:graphicData>
          </a:graphic>
        </wp:inline>
      </w:drawing>
    </w:r>
  </w:p>
  <w:p w:rsidR="006F4B7E" w:rsidRDefault="006F4B7E" w:rsidP="006F4B7E">
    <w:pPr>
      <w:pStyle w:val="Encabezado"/>
      <w:tabs>
        <w:tab w:val="clear" w:pos="4419"/>
        <w:tab w:val="clear" w:pos="8838"/>
        <w:tab w:val="left" w:pos="21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C07"/>
    <w:multiLevelType w:val="hybridMultilevel"/>
    <w:tmpl w:val="100CEE62"/>
    <w:lvl w:ilvl="0" w:tplc="0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10EF57B5"/>
    <w:multiLevelType w:val="multilevel"/>
    <w:tmpl w:val="E53A895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0FA562D"/>
    <w:multiLevelType w:val="multilevel"/>
    <w:tmpl w:val="EE6E74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DE7F64"/>
    <w:multiLevelType w:val="multilevel"/>
    <w:tmpl w:val="0B1A4DAA"/>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69318FA"/>
    <w:multiLevelType w:val="hybridMultilevel"/>
    <w:tmpl w:val="D120325A"/>
    <w:lvl w:ilvl="0" w:tplc="0DF4D06E">
      <w:start w:val="1"/>
      <w:numFmt w:val="lowerLetter"/>
      <w:lvlText w:val="%1)"/>
      <w:lvlJc w:val="left"/>
      <w:pPr>
        <w:ind w:left="728" w:hanging="4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C4A49"/>
    <w:multiLevelType w:val="hybridMultilevel"/>
    <w:tmpl w:val="1B4219C6"/>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35860117"/>
    <w:multiLevelType w:val="multilevel"/>
    <w:tmpl w:val="7D98D1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432177"/>
    <w:multiLevelType w:val="multilevel"/>
    <w:tmpl w:val="351250C4"/>
    <w:lvl w:ilvl="0">
      <w:start w:val="3"/>
      <w:numFmt w:val="decimal"/>
      <w:lvlText w:val="%1"/>
      <w:lvlJc w:val="left"/>
      <w:pPr>
        <w:ind w:left="384" w:hanging="384"/>
      </w:pPr>
      <w:rPr>
        <w:rFonts w:hint="default"/>
      </w:rPr>
    </w:lvl>
    <w:lvl w:ilvl="1">
      <w:start w:val="9"/>
      <w:numFmt w:val="decimal"/>
      <w:lvlText w:val="%1.%2"/>
      <w:lvlJc w:val="left"/>
      <w:pPr>
        <w:ind w:left="384" w:hanging="38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1E959EB"/>
    <w:multiLevelType w:val="hybridMultilevel"/>
    <w:tmpl w:val="CC72E570"/>
    <w:lvl w:ilvl="0" w:tplc="080A0017">
      <w:start w:val="1"/>
      <w:numFmt w:val="lowerLetter"/>
      <w:lvlText w:val="%1)"/>
      <w:lvlJc w:val="left"/>
      <w:pPr>
        <w:ind w:left="1068" w:hanging="360"/>
      </w:pPr>
    </w:lvl>
    <w:lvl w:ilvl="1" w:tplc="080A001B">
      <w:start w:val="1"/>
      <w:numFmt w:val="lowerRoman"/>
      <w:lvlText w:val="%2."/>
      <w:lvlJc w:val="righ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42185F38"/>
    <w:multiLevelType w:val="multilevel"/>
    <w:tmpl w:val="7D98D1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48855F9"/>
    <w:multiLevelType w:val="hybridMultilevel"/>
    <w:tmpl w:val="170EB1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F9250A4"/>
    <w:multiLevelType w:val="multilevel"/>
    <w:tmpl w:val="7E68E07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AF40CDD"/>
    <w:multiLevelType w:val="hybridMultilevel"/>
    <w:tmpl w:val="755A8EF6"/>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5E076EC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EF70325"/>
    <w:multiLevelType w:val="hybridMultilevel"/>
    <w:tmpl w:val="8B2C8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22744FB"/>
    <w:multiLevelType w:val="hybridMultilevel"/>
    <w:tmpl w:val="046E45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35044C0"/>
    <w:multiLevelType w:val="multilevel"/>
    <w:tmpl w:val="7D98D1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3905A2E"/>
    <w:multiLevelType w:val="hybridMultilevel"/>
    <w:tmpl w:val="C562D36A"/>
    <w:lvl w:ilvl="0" w:tplc="0DF4D06E">
      <w:start w:val="1"/>
      <w:numFmt w:val="lowerLetter"/>
      <w:lvlText w:val="%1)"/>
      <w:lvlJc w:val="left"/>
      <w:pPr>
        <w:ind w:left="728" w:hanging="440"/>
      </w:pPr>
      <w:rPr>
        <w:rFonts w:hint="default"/>
        <w:b/>
      </w:r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6A18EC"/>
    <w:multiLevelType w:val="multilevel"/>
    <w:tmpl w:val="AAC4B0E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8A97892"/>
    <w:multiLevelType w:val="multilevel"/>
    <w:tmpl w:val="AAC4B0E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31D6A02"/>
    <w:multiLevelType w:val="multilevel"/>
    <w:tmpl w:val="386AA162"/>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3BA65FC"/>
    <w:multiLevelType w:val="hybridMultilevel"/>
    <w:tmpl w:val="6908AD9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13"/>
  </w:num>
  <w:num w:numId="5">
    <w:abstractNumId w:val="20"/>
  </w:num>
  <w:num w:numId="6">
    <w:abstractNumId w:val="1"/>
  </w:num>
  <w:num w:numId="7">
    <w:abstractNumId w:val="19"/>
  </w:num>
  <w:num w:numId="8">
    <w:abstractNumId w:val="3"/>
  </w:num>
  <w:num w:numId="9">
    <w:abstractNumId w:val="11"/>
  </w:num>
  <w:num w:numId="10">
    <w:abstractNumId w:val="17"/>
  </w:num>
  <w:num w:numId="11">
    <w:abstractNumId w:val="2"/>
  </w:num>
  <w:num w:numId="12">
    <w:abstractNumId w:val="21"/>
  </w:num>
  <w:num w:numId="13">
    <w:abstractNumId w:val="0"/>
  </w:num>
  <w:num w:numId="14">
    <w:abstractNumId w:val="18"/>
  </w:num>
  <w:num w:numId="15">
    <w:abstractNumId w:val="9"/>
  </w:num>
  <w:num w:numId="16">
    <w:abstractNumId w:val="4"/>
  </w:num>
  <w:num w:numId="17">
    <w:abstractNumId w:val="7"/>
  </w:num>
  <w:num w:numId="18">
    <w:abstractNumId w:val="16"/>
  </w:num>
  <w:num w:numId="19">
    <w:abstractNumId w:val="6"/>
  </w:num>
  <w:num w:numId="20">
    <w:abstractNumId w:val="1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3B"/>
    <w:rsid w:val="00021385"/>
    <w:rsid w:val="000257E7"/>
    <w:rsid w:val="000370FF"/>
    <w:rsid w:val="00047132"/>
    <w:rsid w:val="000500BA"/>
    <w:rsid w:val="00052C36"/>
    <w:rsid w:val="00062CA1"/>
    <w:rsid w:val="000816D5"/>
    <w:rsid w:val="000E5373"/>
    <w:rsid w:val="00105B1D"/>
    <w:rsid w:val="00107FD0"/>
    <w:rsid w:val="00112F97"/>
    <w:rsid w:val="0012369B"/>
    <w:rsid w:val="00124514"/>
    <w:rsid w:val="001249EC"/>
    <w:rsid w:val="00124D16"/>
    <w:rsid w:val="00150116"/>
    <w:rsid w:val="0015127A"/>
    <w:rsid w:val="00154B9A"/>
    <w:rsid w:val="00167A3A"/>
    <w:rsid w:val="001929DA"/>
    <w:rsid w:val="001931E4"/>
    <w:rsid w:val="00193231"/>
    <w:rsid w:val="001937BE"/>
    <w:rsid w:val="001B4796"/>
    <w:rsid w:val="001C0BC8"/>
    <w:rsid w:val="001C1F7F"/>
    <w:rsid w:val="001D2B51"/>
    <w:rsid w:val="001E7FCA"/>
    <w:rsid w:val="00203DB9"/>
    <w:rsid w:val="00213E43"/>
    <w:rsid w:val="00216C95"/>
    <w:rsid w:val="00223CB6"/>
    <w:rsid w:val="00231483"/>
    <w:rsid w:val="002322EC"/>
    <w:rsid w:val="00246B51"/>
    <w:rsid w:val="00251D53"/>
    <w:rsid w:val="00252E6E"/>
    <w:rsid w:val="00254F7B"/>
    <w:rsid w:val="00260C0B"/>
    <w:rsid w:val="002703D4"/>
    <w:rsid w:val="0027743A"/>
    <w:rsid w:val="002A5A35"/>
    <w:rsid w:val="002B0D77"/>
    <w:rsid w:val="002C413B"/>
    <w:rsid w:val="002F1983"/>
    <w:rsid w:val="002F2C9F"/>
    <w:rsid w:val="002F77C3"/>
    <w:rsid w:val="003021B9"/>
    <w:rsid w:val="0032768A"/>
    <w:rsid w:val="00333C23"/>
    <w:rsid w:val="003352E0"/>
    <w:rsid w:val="00357F7E"/>
    <w:rsid w:val="00367143"/>
    <w:rsid w:val="003A0DCB"/>
    <w:rsid w:val="003D6D30"/>
    <w:rsid w:val="003E57B4"/>
    <w:rsid w:val="00412E9A"/>
    <w:rsid w:val="00431E15"/>
    <w:rsid w:val="00436858"/>
    <w:rsid w:val="0045605A"/>
    <w:rsid w:val="00465707"/>
    <w:rsid w:val="0047681B"/>
    <w:rsid w:val="0048012F"/>
    <w:rsid w:val="00490513"/>
    <w:rsid w:val="00491C66"/>
    <w:rsid w:val="004A30B0"/>
    <w:rsid w:val="004A5EAF"/>
    <w:rsid w:val="004A7A3A"/>
    <w:rsid w:val="004C7A85"/>
    <w:rsid w:val="00512C07"/>
    <w:rsid w:val="00523357"/>
    <w:rsid w:val="00526B6A"/>
    <w:rsid w:val="005375B3"/>
    <w:rsid w:val="00572799"/>
    <w:rsid w:val="00572BAE"/>
    <w:rsid w:val="00573393"/>
    <w:rsid w:val="005802BF"/>
    <w:rsid w:val="0059584C"/>
    <w:rsid w:val="005A68D4"/>
    <w:rsid w:val="005B1035"/>
    <w:rsid w:val="005E5956"/>
    <w:rsid w:val="005F0FF6"/>
    <w:rsid w:val="00601B18"/>
    <w:rsid w:val="006116A5"/>
    <w:rsid w:val="006178A2"/>
    <w:rsid w:val="00620D0B"/>
    <w:rsid w:val="00630D66"/>
    <w:rsid w:val="0064192A"/>
    <w:rsid w:val="00646C31"/>
    <w:rsid w:val="006549AB"/>
    <w:rsid w:val="0066750B"/>
    <w:rsid w:val="00671A5B"/>
    <w:rsid w:val="0067459A"/>
    <w:rsid w:val="0068369B"/>
    <w:rsid w:val="006A326C"/>
    <w:rsid w:val="006B7F88"/>
    <w:rsid w:val="006C0C36"/>
    <w:rsid w:val="006D5BE9"/>
    <w:rsid w:val="006D5D00"/>
    <w:rsid w:val="006E0418"/>
    <w:rsid w:val="006E44F4"/>
    <w:rsid w:val="006E5B96"/>
    <w:rsid w:val="006F4B7E"/>
    <w:rsid w:val="006F4C71"/>
    <w:rsid w:val="00703F97"/>
    <w:rsid w:val="00724A6D"/>
    <w:rsid w:val="00731C6C"/>
    <w:rsid w:val="007345A2"/>
    <w:rsid w:val="00737825"/>
    <w:rsid w:val="007415EF"/>
    <w:rsid w:val="00757502"/>
    <w:rsid w:val="00764159"/>
    <w:rsid w:val="00781AB0"/>
    <w:rsid w:val="00787761"/>
    <w:rsid w:val="00792623"/>
    <w:rsid w:val="007A1DAB"/>
    <w:rsid w:val="007A5602"/>
    <w:rsid w:val="007B23BB"/>
    <w:rsid w:val="007C6967"/>
    <w:rsid w:val="007C7A68"/>
    <w:rsid w:val="007E6452"/>
    <w:rsid w:val="00810C6A"/>
    <w:rsid w:val="00813D0E"/>
    <w:rsid w:val="008360FF"/>
    <w:rsid w:val="00843738"/>
    <w:rsid w:val="008455BA"/>
    <w:rsid w:val="0084610E"/>
    <w:rsid w:val="008479E4"/>
    <w:rsid w:val="008831AD"/>
    <w:rsid w:val="00884224"/>
    <w:rsid w:val="00884A03"/>
    <w:rsid w:val="0088664D"/>
    <w:rsid w:val="0089183B"/>
    <w:rsid w:val="008979ED"/>
    <w:rsid w:val="008B037A"/>
    <w:rsid w:val="008B06B0"/>
    <w:rsid w:val="008C10C5"/>
    <w:rsid w:val="008C1513"/>
    <w:rsid w:val="008D153A"/>
    <w:rsid w:val="008E1C78"/>
    <w:rsid w:val="008E6984"/>
    <w:rsid w:val="008F2088"/>
    <w:rsid w:val="00913F58"/>
    <w:rsid w:val="00915BD1"/>
    <w:rsid w:val="00987D40"/>
    <w:rsid w:val="00990866"/>
    <w:rsid w:val="009E68EF"/>
    <w:rsid w:val="00A05E7C"/>
    <w:rsid w:val="00A10077"/>
    <w:rsid w:val="00A13EAC"/>
    <w:rsid w:val="00A20920"/>
    <w:rsid w:val="00A50BBE"/>
    <w:rsid w:val="00A52AFA"/>
    <w:rsid w:val="00A574FD"/>
    <w:rsid w:val="00A60509"/>
    <w:rsid w:val="00A619BB"/>
    <w:rsid w:val="00A733C2"/>
    <w:rsid w:val="00A73B7B"/>
    <w:rsid w:val="00A7772A"/>
    <w:rsid w:val="00A83AC8"/>
    <w:rsid w:val="00A873E1"/>
    <w:rsid w:val="00AA0BC3"/>
    <w:rsid w:val="00AB7310"/>
    <w:rsid w:val="00AD7D8D"/>
    <w:rsid w:val="00AE1E4B"/>
    <w:rsid w:val="00AE213F"/>
    <w:rsid w:val="00AE7024"/>
    <w:rsid w:val="00B036EB"/>
    <w:rsid w:val="00B15AA2"/>
    <w:rsid w:val="00B20A26"/>
    <w:rsid w:val="00B220B5"/>
    <w:rsid w:val="00B258D5"/>
    <w:rsid w:val="00B47083"/>
    <w:rsid w:val="00B533A3"/>
    <w:rsid w:val="00B54EED"/>
    <w:rsid w:val="00B67636"/>
    <w:rsid w:val="00BB0CD5"/>
    <w:rsid w:val="00BF35EF"/>
    <w:rsid w:val="00C0724A"/>
    <w:rsid w:val="00C12DAE"/>
    <w:rsid w:val="00C318A4"/>
    <w:rsid w:val="00C43EF8"/>
    <w:rsid w:val="00C54045"/>
    <w:rsid w:val="00C56251"/>
    <w:rsid w:val="00C6590C"/>
    <w:rsid w:val="00C7316F"/>
    <w:rsid w:val="00C91DD5"/>
    <w:rsid w:val="00CA3E6C"/>
    <w:rsid w:val="00CC712E"/>
    <w:rsid w:val="00D00775"/>
    <w:rsid w:val="00D03F71"/>
    <w:rsid w:val="00D23077"/>
    <w:rsid w:val="00D41CC4"/>
    <w:rsid w:val="00D63956"/>
    <w:rsid w:val="00D7612B"/>
    <w:rsid w:val="00D76719"/>
    <w:rsid w:val="00D86EF3"/>
    <w:rsid w:val="00D87967"/>
    <w:rsid w:val="00DA4651"/>
    <w:rsid w:val="00DE3A3E"/>
    <w:rsid w:val="00DF0393"/>
    <w:rsid w:val="00E24194"/>
    <w:rsid w:val="00E26F63"/>
    <w:rsid w:val="00E34013"/>
    <w:rsid w:val="00E46D37"/>
    <w:rsid w:val="00E50F5B"/>
    <w:rsid w:val="00E511D6"/>
    <w:rsid w:val="00E604AA"/>
    <w:rsid w:val="00E9423B"/>
    <w:rsid w:val="00EA12B6"/>
    <w:rsid w:val="00EA4B2A"/>
    <w:rsid w:val="00ED0661"/>
    <w:rsid w:val="00EE60CD"/>
    <w:rsid w:val="00F04DF1"/>
    <w:rsid w:val="00F058E9"/>
    <w:rsid w:val="00F06E02"/>
    <w:rsid w:val="00F24967"/>
    <w:rsid w:val="00F771C4"/>
    <w:rsid w:val="00F85F21"/>
    <w:rsid w:val="00F913FA"/>
    <w:rsid w:val="00FC2FD6"/>
    <w:rsid w:val="00FD1704"/>
    <w:rsid w:val="00FE0786"/>
    <w:rsid w:val="00FE7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514"/>
    <w:pPr>
      <w:ind w:left="720"/>
      <w:contextualSpacing/>
    </w:pPr>
  </w:style>
  <w:style w:type="table" w:styleId="Tablaconcuadrcula">
    <w:name w:val="Table Grid"/>
    <w:basedOn w:val="Tablanormal"/>
    <w:uiPriority w:val="59"/>
    <w:rsid w:val="00B22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257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57E7"/>
    <w:rPr>
      <w:rFonts w:ascii="Tahoma" w:hAnsi="Tahoma" w:cs="Tahoma"/>
      <w:sz w:val="16"/>
      <w:szCs w:val="16"/>
    </w:rPr>
  </w:style>
  <w:style w:type="paragraph" w:customStyle="1" w:styleId="Texto">
    <w:name w:val="Texto"/>
    <w:basedOn w:val="Normal"/>
    <w:rsid w:val="000257E7"/>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EA4B2A"/>
    <w:rPr>
      <w:sz w:val="16"/>
      <w:szCs w:val="16"/>
    </w:rPr>
  </w:style>
  <w:style w:type="paragraph" w:styleId="Textocomentario">
    <w:name w:val="annotation text"/>
    <w:basedOn w:val="Normal"/>
    <w:link w:val="TextocomentarioCar"/>
    <w:uiPriority w:val="99"/>
    <w:semiHidden/>
    <w:unhideWhenUsed/>
    <w:rsid w:val="00EA4B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4B2A"/>
    <w:rPr>
      <w:sz w:val="20"/>
      <w:szCs w:val="20"/>
    </w:rPr>
  </w:style>
  <w:style w:type="paragraph" w:styleId="Asuntodelcomentario">
    <w:name w:val="annotation subject"/>
    <w:basedOn w:val="Textocomentario"/>
    <w:next w:val="Textocomentario"/>
    <w:link w:val="AsuntodelcomentarioCar"/>
    <w:uiPriority w:val="99"/>
    <w:semiHidden/>
    <w:unhideWhenUsed/>
    <w:rsid w:val="00EA4B2A"/>
    <w:rPr>
      <w:b/>
      <w:bCs/>
    </w:rPr>
  </w:style>
  <w:style w:type="character" w:customStyle="1" w:styleId="AsuntodelcomentarioCar">
    <w:name w:val="Asunto del comentario Car"/>
    <w:basedOn w:val="TextocomentarioCar"/>
    <w:link w:val="Asuntodelcomentario"/>
    <w:uiPriority w:val="99"/>
    <w:semiHidden/>
    <w:rsid w:val="00EA4B2A"/>
    <w:rPr>
      <w:b/>
      <w:bCs/>
      <w:sz w:val="20"/>
      <w:szCs w:val="20"/>
    </w:rPr>
  </w:style>
  <w:style w:type="paragraph" w:customStyle="1" w:styleId="TextoCar">
    <w:name w:val="Texto Car"/>
    <w:basedOn w:val="Normal"/>
    <w:rsid w:val="00D87967"/>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1249EC"/>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notapie">
    <w:name w:val="footnote text"/>
    <w:basedOn w:val="Normal"/>
    <w:link w:val="TextonotapieCar"/>
    <w:uiPriority w:val="99"/>
    <w:semiHidden/>
    <w:unhideWhenUsed/>
    <w:rsid w:val="006178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78A2"/>
    <w:rPr>
      <w:sz w:val="20"/>
      <w:szCs w:val="20"/>
    </w:rPr>
  </w:style>
  <w:style w:type="character" w:styleId="Refdenotaalpie">
    <w:name w:val="footnote reference"/>
    <w:basedOn w:val="Fuentedeprrafopredeter"/>
    <w:uiPriority w:val="99"/>
    <w:semiHidden/>
    <w:unhideWhenUsed/>
    <w:rsid w:val="006178A2"/>
    <w:rPr>
      <w:vertAlign w:val="superscript"/>
    </w:rPr>
  </w:style>
  <w:style w:type="paragraph" w:styleId="Encabezado">
    <w:name w:val="header"/>
    <w:basedOn w:val="Normal"/>
    <w:link w:val="EncabezadoCar"/>
    <w:uiPriority w:val="99"/>
    <w:unhideWhenUsed/>
    <w:rsid w:val="00B54E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4EED"/>
  </w:style>
  <w:style w:type="paragraph" w:styleId="Piedepgina">
    <w:name w:val="footer"/>
    <w:basedOn w:val="Normal"/>
    <w:link w:val="PiedepginaCar"/>
    <w:uiPriority w:val="99"/>
    <w:unhideWhenUsed/>
    <w:rsid w:val="00B54E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4EED"/>
  </w:style>
  <w:style w:type="paragraph" w:styleId="Ttulo">
    <w:name w:val="Title"/>
    <w:basedOn w:val="Normal"/>
    <w:next w:val="Normal"/>
    <w:link w:val="TtuloCar"/>
    <w:uiPriority w:val="10"/>
    <w:qFormat/>
    <w:rsid w:val="002A5A35"/>
    <w:pPr>
      <w:pBdr>
        <w:bottom w:val="single" w:sz="8" w:space="4" w:color="4F81BD" w:themeColor="accent1"/>
      </w:pBdr>
      <w:spacing w:after="300" w:line="240" w:lineRule="auto"/>
      <w:ind w:left="714" w:hanging="357"/>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A5A3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514"/>
    <w:pPr>
      <w:ind w:left="720"/>
      <w:contextualSpacing/>
    </w:pPr>
  </w:style>
  <w:style w:type="table" w:styleId="Tablaconcuadrcula">
    <w:name w:val="Table Grid"/>
    <w:basedOn w:val="Tablanormal"/>
    <w:uiPriority w:val="59"/>
    <w:rsid w:val="00B22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257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57E7"/>
    <w:rPr>
      <w:rFonts w:ascii="Tahoma" w:hAnsi="Tahoma" w:cs="Tahoma"/>
      <w:sz w:val="16"/>
      <w:szCs w:val="16"/>
    </w:rPr>
  </w:style>
  <w:style w:type="paragraph" w:customStyle="1" w:styleId="Texto">
    <w:name w:val="Texto"/>
    <w:basedOn w:val="Normal"/>
    <w:rsid w:val="000257E7"/>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EA4B2A"/>
    <w:rPr>
      <w:sz w:val="16"/>
      <w:szCs w:val="16"/>
    </w:rPr>
  </w:style>
  <w:style w:type="paragraph" w:styleId="Textocomentario">
    <w:name w:val="annotation text"/>
    <w:basedOn w:val="Normal"/>
    <w:link w:val="TextocomentarioCar"/>
    <w:uiPriority w:val="99"/>
    <w:semiHidden/>
    <w:unhideWhenUsed/>
    <w:rsid w:val="00EA4B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4B2A"/>
    <w:rPr>
      <w:sz w:val="20"/>
      <w:szCs w:val="20"/>
    </w:rPr>
  </w:style>
  <w:style w:type="paragraph" w:styleId="Asuntodelcomentario">
    <w:name w:val="annotation subject"/>
    <w:basedOn w:val="Textocomentario"/>
    <w:next w:val="Textocomentario"/>
    <w:link w:val="AsuntodelcomentarioCar"/>
    <w:uiPriority w:val="99"/>
    <w:semiHidden/>
    <w:unhideWhenUsed/>
    <w:rsid w:val="00EA4B2A"/>
    <w:rPr>
      <w:b/>
      <w:bCs/>
    </w:rPr>
  </w:style>
  <w:style w:type="character" w:customStyle="1" w:styleId="AsuntodelcomentarioCar">
    <w:name w:val="Asunto del comentario Car"/>
    <w:basedOn w:val="TextocomentarioCar"/>
    <w:link w:val="Asuntodelcomentario"/>
    <w:uiPriority w:val="99"/>
    <w:semiHidden/>
    <w:rsid w:val="00EA4B2A"/>
    <w:rPr>
      <w:b/>
      <w:bCs/>
      <w:sz w:val="20"/>
      <w:szCs w:val="20"/>
    </w:rPr>
  </w:style>
  <w:style w:type="paragraph" w:customStyle="1" w:styleId="TextoCar">
    <w:name w:val="Texto Car"/>
    <w:basedOn w:val="Normal"/>
    <w:rsid w:val="00D87967"/>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1249EC"/>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notapie">
    <w:name w:val="footnote text"/>
    <w:basedOn w:val="Normal"/>
    <w:link w:val="TextonotapieCar"/>
    <w:uiPriority w:val="99"/>
    <w:semiHidden/>
    <w:unhideWhenUsed/>
    <w:rsid w:val="006178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78A2"/>
    <w:rPr>
      <w:sz w:val="20"/>
      <w:szCs w:val="20"/>
    </w:rPr>
  </w:style>
  <w:style w:type="character" w:styleId="Refdenotaalpie">
    <w:name w:val="footnote reference"/>
    <w:basedOn w:val="Fuentedeprrafopredeter"/>
    <w:uiPriority w:val="99"/>
    <w:semiHidden/>
    <w:unhideWhenUsed/>
    <w:rsid w:val="006178A2"/>
    <w:rPr>
      <w:vertAlign w:val="superscript"/>
    </w:rPr>
  </w:style>
  <w:style w:type="paragraph" w:styleId="Encabezado">
    <w:name w:val="header"/>
    <w:basedOn w:val="Normal"/>
    <w:link w:val="EncabezadoCar"/>
    <w:uiPriority w:val="99"/>
    <w:unhideWhenUsed/>
    <w:rsid w:val="00B54E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4EED"/>
  </w:style>
  <w:style w:type="paragraph" w:styleId="Piedepgina">
    <w:name w:val="footer"/>
    <w:basedOn w:val="Normal"/>
    <w:link w:val="PiedepginaCar"/>
    <w:uiPriority w:val="99"/>
    <w:unhideWhenUsed/>
    <w:rsid w:val="00B54E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4EED"/>
  </w:style>
  <w:style w:type="paragraph" w:styleId="Ttulo">
    <w:name w:val="Title"/>
    <w:basedOn w:val="Normal"/>
    <w:next w:val="Normal"/>
    <w:link w:val="TtuloCar"/>
    <w:uiPriority w:val="10"/>
    <w:qFormat/>
    <w:rsid w:val="002A5A35"/>
    <w:pPr>
      <w:pBdr>
        <w:bottom w:val="single" w:sz="8" w:space="4" w:color="4F81BD" w:themeColor="accent1"/>
      </w:pBdr>
      <w:spacing w:after="300" w:line="240" w:lineRule="auto"/>
      <w:ind w:left="714" w:hanging="357"/>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A5A3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1928">
      <w:bodyDiv w:val="1"/>
      <w:marLeft w:val="0"/>
      <w:marRight w:val="0"/>
      <w:marTop w:val="0"/>
      <w:marBottom w:val="0"/>
      <w:divBdr>
        <w:top w:val="none" w:sz="0" w:space="0" w:color="auto"/>
        <w:left w:val="none" w:sz="0" w:space="0" w:color="auto"/>
        <w:bottom w:val="none" w:sz="0" w:space="0" w:color="auto"/>
        <w:right w:val="none" w:sz="0" w:space="0" w:color="auto"/>
      </w:divBdr>
    </w:div>
    <w:div w:id="609357253">
      <w:bodyDiv w:val="1"/>
      <w:marLeft w:val="0"/>
      <w:marRight w:val="0"/>
      <w:marTop w:val="0"/>
      <w:marBottom w:val="0"/>
      <w:divBdr>
        <w:top w:val="none" w:sz="0" w:space="0" w:color="auto"/>
        <w:left w:val="none" w:sz="0" w:space="0" w:color="auto"/>
        <w:bottom w:val="none" w:sz="0" w:space="0" w:color="auto"/>
        <w:right w:val="none" w:sz="0" w:space="0" w:color="auto"/>
      </w:divBdr>
    </w:div>
    <w:div w:id="1363634554">
      <w:bodyDiv w:val="1"/>
      <w:marLeft w:val="0"/>
      <w:marRight w:val="0"/>
      <w:marTop w:val="0"/>
      <w:marBottom w:val="0"/>
      <w:divBdr>
        <w:top w:val="none" w:sz="0" w:space="0" w:color="auto"/>
        <w:left w:val="none" w:sz="0" w:space="0" w:color="auto"/>
        <w:bottom w:val="none" w:sz="0" w:space="0" w:color="auto"/>
        <w:right w:val="none" w:sz="0" w:space="0" w:color="auto"/>
      </w:divBdr>
    </w:div>
    <w:div w:id="143027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7F42-E76B-4207-BD1F-C7F342D9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1126</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Peña</dc:creator>
  <cp:lastModifiedBy>Martha Angelica  Peña Ceniceros</cp:lastModifiedBy>
  <cp:revision>5</cp:revision>
  <cp:lastPrinted>2011-04-08T17:05:00Z</cp:lastPrinted>
  <dcterms:created xsi:type="dcterms:W3CDTF">2011-04-26T23:20:00Z</dcterms:created>
  <dcterms:modified xsi:type="dcterms:W3CDTF">2011-04-29T18:47:00Z</dcterms:modified>
</cp:coreProperties>
</file>